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CD" w:rsidRPr="00416078" w:rsidRDefault="00781F40" w:rsidP="00AB7FD4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81125" cy="10350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7D6B">
        <w:rPr>
          <w:b/>
          <w:noProof/>
          <w:sz w:val="40"/>
          <w:szCs w:val="40"/>
        </w:rPr>
        <w:t>Tympanomastoidectomy/Chronic Ear Disease</w:t>
      </w:r>
    </w:p>
    <w:p w:rsidR="00781F40" w:rsidRPr="00781F40" w:rsidRDefault="001C7DCD" w:rsidP="00781F40">
      <w:pPr>
        <w:spacing w:after="0" w:line="240" w:lineRule="auto"/>
        <w:jc w:val="center"/>
        <w:rPr>
          <w:sz w:val="20"/>
          <w:szCs w:val="20"/>
        </w:rPr>
      </w:pPr>
      <w:r w:rsidRPr="00781F40">
        <w:rPr>
          <w:sz w:val="20"/>
          <w:szCs w:val="20"/>
        </w:rPr>
        <w:t>Patient and Family Education</w:t>
      </w:r>
    </w:p>
    <w:p w:rsidR="00781F40" w:rsidRPr="00781F40" w:rsidRDefault="00C533C5" w:rsidP="00781F40">
      <w:pPr>
        <w:spacing w:after="0" w:line="240" w:lineRule="auto"/>
        <w:jc w:val="center"/>
        <w:rPr>
          <w:sz w:val="10"/>
          <w:szCs w:val="10"/>
        </w:rPr>
      </w:pPr>
      <w:r>
        <w:rPr>
          <w:noProof/>
        </w:rPr>
        <w:pict>
          <v:line id="Straight Connector 2" o:spid="_x0000_s1026" style="position:absolute;left:0;text-align:left;z-index:251659264;visibility:visible;mso-width-relative:margin;mso-height-relative:margin" from="6pt,3.15pt" to="41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" strokecolor="black [3213]" strokeweight="4pt"/>
        </w:pict>
      </w:r>
    </w:p>
    <w:p w:rsidR="001C7DCD" w:rsidRDefault="001C7DCD" w:rsidP="00781F40">
      <w:pPr>
        <w:spacing w:after="0" w:line="240" w:lineRule="auto"/>
        <w:jc w:val="center"/>
        <w:rPr>
          <w:sz w:val="20"/>
          <w:szCs w:val="20"/>
        </w:rPr>
      </w:pPr>
      <w:r w:rsidRPr="00781F40">
        <w:rPr>
          <w:sz w:val="20"/>
          <w:szCs w:val="20"/>
        </w:rPr>
        <w:t xml:space="preserve">This teaching sheet contains general information.  </w:t>
      </w:r>
      <w:r w:rsidR="000E4E42">
        <w:rPr>
          <w:sz w:val="20"/>
          <w:szCs w:val="20"/>
        </w:rPr>
        <w:t>If you have any additional questions, please speak with the office nurse at (813) 262-1330</w:t>
      </w:r>
      <w:r w:rsidR="00AB7FD4">
        <w:rPr>
          <w:sz w:val="20"/>
          <w:szCs w:val="20"/>
        </w:rPr>
        <w:t>.</w:t>
      </w:r>
    </w:p>
    <w:p w:rsidR="00AB7FD4" w:rsidRPr="00AB7FD4" w:rsidRDefault="00AB7FD4" w:rsidP="00781F40">
      <w:pPr>
        <w:spacing w:after="0" w:line="240" w:lineRule="auto"/>
        <w:jc w:val="center"/>
        <w:rPr>
          <w:sz w:val="14"/>
          <w:szCs w:val="14"/>
        </w:rPr>
      </w:pPr>
    </w:p>
    <w:p w:rsidR="0099240A" w:rsidRDefault="0099240A" w:rsidP="00781F40">
      <w:pPr>
        <w:spacing w:after="0" w:line="240" w:lineRule="auto"/>
        <w:rPr>
          <w:sz w:val="20"/>
          <w:szCs w:val="20"/>
        </w:rPr>
      </w:pPr>
    </w:p>
    <w:p w:rsidR="00137D6B" w:rsidRPr="00137D6B" w:rsidRDefault="00137D6B" w:rsidP="00137D6B">
      <w:pPr>
        <w:spacing w:after="0" w:line="240" w:lineRule="auto"/>
        <w:rPr>
          <w:rFonts w:eastAsia="Times New Roman" w:cs="Arial"/>
          <w:b/>
          <w:color w:val="222222"/>
        </w:rPr>
      </w:pPr>
      <w:r w:rsidRPr="00137D6B">
        <w:rPr>
          <w:rFonts w:eastAsia="Times New Roman" w:cs="Arial"/>
          <w:b/>
          <w:color w:val="222222"/>
        </w:rPr>
        <w:t>What is chronic ear disease/cholesteatoma?</w:t>
      </w:r>
    </w:p>
    <w:p w:rsidR="00137D6B" w:rsidRPr="00137D6B" w:rsidRDefault="00137D6B" w:rsidP="00137D6B">
      <w:pPr>
        <w:spacing w:after="0" w:line="240" w:lineRule="auto"/>
        <w:rPr>
          <w:rFonts w:eastAsia="Times New Roman" w:cs="Arial"/>
          <w:color w:val="222222"/>
        </w:rPr>
      </w:pPr>
      <w:r w:rsidRPr="00137D6B">
        <w:rPr>
          <w:rFonts w:eastAsia="Times New Roman" w:cs="Arial"/>
          <w:color w:val="000000"/>
        </w:rPr>
        <w:t xml:space="preserve">Chronic ear disease is caused by impaired ventilation of portions of the ear behind the eardrum (middle ear), also known as </w:t>
      </w:r>
      <w:r w:rsidR="00B379AA" w:rsidRPr="00137D6B">
        <w:rPr>
          <w:rFonts w:eastAsia="Times New Roman" w:cs="Arial"/>
          <w:color w:val="000000"/>
        </w:rPr>
        <w:t>Eustach</w:t>
      </w:r>
      <w:r w:rsidR="00B379AA">
        <w:rPr>
          <w:rFonts w:eastAsia="Times New Roman" w:cs="Arial"/>
          <w:color w:val="000000"/>
        </w:rPr>
        <w:t>ia</w:t>
      </w:r>
      <w:r w:rsidR="00B379AA" w:rsidRPr="00137D6B">
        <w:rPr>
          <w:rFonts w:eastAsia="Times New Roman" w:cs="Arial"/>
          <w:color w:val="000000"/>
        </w:rPr>
        <w:t>n</w:t>
      </w:r>
      <w:r w:rsidRPr="00137D6B">
        <w:rPr>
          <w:rFonts w:eastAsia="Times New Roman" w:cs="Arial"/>
          <w:color w:val="000000"/>
        </w:rPr>
        <w:t xml:space="preserve"> </w:t>
      </w:r>
      <w:r w:rsidR="00B379AA">
        <w:rPr>
          <w:rFonts w:eastAsia="Times New Roman" w:cs="Arial"/>
          <w:color w:val="000000"/>
        </w:rPr>
        <w:t>Tube D</w:t>
      </w:r>
      <w:r w:rsidRPr="00137D6B">
        <w:rPr>
          <w:rFonts w:eastAsia="Times New Roman" w:cs="Arial"/>
          <w:color w:val="000000"/>
        </w:rPr>
        <w:t xml:space="preserve">ysfunction. The </w:t>
      </w:r>
      <w:r w:rsidR="00B379AA">
        <w:rPr>
          <w:rFonts w:eastAsia="Times New Roman" w:cs="Arial"/>
          <w:color w:val="000000"/>
        </w:rPr>
        <w:t>E</w:t>
      </w:r>
      <w:r w:rsidR="00B379AA" w:rsidRPr="00137D6B">
        <w:rPr>
          <w:rFonts w:eastAsia="Times New Roman" w:cs="Arial"/>
          <w:color w:val="000000"/>
        </w:rPr>
        <w:t>ustachian</w:t>
      </w:r>
      <w:r w:rsidRPr="00137D6B">
        <w:rPr>
          <w:rFonts w:eastAsia="Times New Roman" w:cs="Arial"/>
          <w:color w:val="000000"/>
        </w:rPr>
        <w:t xml:space="preserve"> tube connects the ear to the back of the nose and is important in equalizing pressure and promoting a normal healthy ear environment.  If this system malfunctions, chronic ear disease can occur with associated retraction/weakening of the ear drum, chronic draining infection (otorrhea), hearing loss, or the development of secondary skin cysts (cholesteatoma) that ultimately </w:t>
      </w:r>
      <w:r w:rsidR="006B2FE0">
        <w:rPr>
          <w:rFonts w:eastAsia="Times New Roman" w:cs="Arial"/>
          <w:color w:val="000000"/>
        </w:rPr>
        <w:t>become</w:t>
      </w:r>
      <w:r w:rsidRPr="00137D6B">
        <w:rPr>
          <w:rFonts w:eastAsia="Times New Roman" w:cs="Arial"/>
          <w:color w:val="000000"/>
        </w:rPr>
        <w:t xml:space="preserve"> locally destructive to nearby important structures like the fragile hearing bones.</w:t>
      </w:r>
    </w:p>
    <w:p w:rsidR="00137D6B" w:rsidRPr="00137D6B" w:rsidRDefault="00137D6B" w:rsidP="00137D6B">
      <w:pPr>
        <w:spacing w:after="0" w:line="240" w:lineRule="auto"/>
        <w:rPr>
          <w:rFonts w:eastAsia="Times New Roman" w:cs="Arial"/>
          <w:color w:val="222222"/>
        </w:rPr>
      </w:pPr>
    </w:p>
    <w:p w:rsidR="00137D6B" w:rsidRPr="00137D6B" w:rsidRDefault="00137D6B" w:rsidP="00137D6B">
      <w:pPr>
        <w:spacing w:after="0" w:line="240" w:lineRule="auto"/>
        <w:rPr>
          <w:rFonts w:eastAsia="Times New Roman" w:cs="Arial"/>
          <w:b/>
          <w:color w:val="222222"/>
        </w:rPr>
      </w:pPr>
      <w:r w:rsidRPr="00137D6B">
        <w:rPr>
          <w:rFonts w:eastAsia="Times New Roman" w:cs="Arial"/>
          <w:b/>
          <w:color w:val="000000"/>
        </w:rPr>
        <w:t>What can be done for chronic ear disease/cholesteatoma?</w:t>
      </w:r>
    </w:p>
    <w:p w:rsidR="00137D6B" w:rsidRPr="00137D6B" w:rsidRDefault="00137D6B" w:rsidP="00137D6B">
      <w:pPr>
        <w:spacing w:after="300" w:line="270" w:lineRule="atLeast"/>
        <w:rPr>
          <w:rFonts w:eastAsia="Times New Roman" w:cs="Arial"/>
          <w:color w:val="000000"/>
        </w:rPr>
      </w:pPr>
      <w:r w:rsidRPr="00137D6B">
        <w:rPr>
          <w:rFonts w:eastAsia="Times New Roman" w:cs="Arial"/>
          <w:color w:val="000000"/>
        </w:rPr>
        <w:t xml:space="preserve">A tympanomastoidectomy is a surgical procedure to give your child a clean, safe, dry healthy ear that functions normally.  The surgeon removes the infected bone of the ear (mastoid) and associated </w:t>
      </w:r>
      <w:r w:rsidR="006B2FE0">
        <w:rPr>
          <w:rFonts w:eastAsia="Times New Roman" w:cs="Arial"/>
          <w:color w:val="000000"/>
        </w:rPr>
        <w:t xml:space="preserve">infected </w:t>
      </w:r>
      <w:r w:rsidRPr="00137D6B">
        <w:rPr>
          <w:rFonts w:eastAsia="Times New Roman" w:cs="Arial"/>
          <w:color w:val="000000"/>
        </w:rPr>
        <w:t xml:space="preserve">soft tissue while rebuilding a new healthy ear drum.  When the cholesteatoma is severe, a staged approach (two surgeries separated by 6-12 months) yields the best outcomes.  Sometimes, an ossiculoplasty is necessary where the fragile hearing bones are rebuilt using prosthetic hearing bones if they </w:t>
      </w:r>
      <w:r w:rsidR="006B2FE0">
        <w:rPr>
          <w:rFonts w:eastAsia="Times New Roman" w:cs="Arial"/>
          <w:color w:val="000000"/>
        </w:rPr>
        <w:t>become</w:t>
      </w:r>
      <w:r w:rsidRPr="00137D6B">
        <w:rPr>
          <w:rFonts w:eastAsia="Times New Roman" w:cs="Arial"/>
          <w:color w:val="000000"/>
        </w:rPr>
        <w:t xml:space="preserve"> </w:t>
      </w:r>
      <w:r w:rsidR="006B2FE0">
        <w:rPr>
          <w:rFonts w:eastAsia="Times New Roman" w:cs="Arial"/>
          <w:color w:val="000000"/>
        </w:rPr>
        <w:t>damaged from the cholesteatoma.  After eliminating the disease process, the secondary goal of ear surgery is to improve the hearing through reconstructing the ossicular chain.</w:t>
      </w:r>
    </w:p>
    <w:p w:rsidR="006B2FE0" w:rsidRDefault="00137D6B" w:rsidP="006B2FE0">
      <w:pPr>
        <w:spacing w:after="300" w:line="270" w:lineRule="atLeast"/>
        <w:rPr>
          <w:rFonts w:eastAsia="Times New Roman" w:cs="Arial"/>
          <w:color w:val="000000"/>
        </w:rPr>
      </w:pPr>
      <w:r w:rsidRPr="00137D6B">
        <w:rPr>
          <w:rFonts w:eastAsia="Times New Roman" w:cs="Arial"/>
          <w:color w:val="000000"/>
        </w:rPr>
        <w:t>The procedure involves a hidden incision behind the ear.  Most mastoidectomies keep the bony ear canal intact.  When severe disease is present or often for revision cases, a variation of this procedure include removal of the posterior portion of the ear canal, creating a bony cavity that connects to the outer ear canal (canal wall down mastoidectomy) with a larger ear opening.</w:t>
      </w:r>
    </w:p>
    <w:p w:rsidR="006B2FE0" w:rsidRDefault="00137D6B" w:rsidP="006B2FE0">
      <w:pPr>
        <w:spacing w:after="300" w:line="240" w:lineRule="auto"/>
        <w:contextualSpacing/>
        <w:rPr>
          <w:rFonts w:eastAsia="Times New Roman" w:cs="Arial"/>
          <w:b/>
          <w:color w:val="222222"/>
        </w:rPr>
      </w:pPr>
      <w:r w:rsidRPr="00137D6B">
        <w:rPr>
          <w:rFonts w:eastAsia="Times New Roman" w:cs="Arial"/>
          <w:b/>
          <w:color w:val="222222"/>
        </w:rPr>
        <w:t>How long will it take to recover?</w:t>
      </w:r>
    </w:p>
    <w:p w:rsidR="00137D6B" w:rsidRPr="00137D6B" w:rsidRDefault="00137D6B" w:rsidP="006B2FE0">
      <w:pPr>
        <w:spacing w:after="300" w:line="240" w:lineRule="auto"/>
        <w:contextualSpacing/>
        <w:rPr>
          <w:rFonts w:eastAsia="Times New Roman" w:cs="Arial"/>
          <w:b/>
          <w:color w:val="222222"/>
        </w:rPr>
      </w:pPr>
      <w:r w:rsidRPr="00137D6B">
        <w:rPr>
          <w:rFonts w:eastAsia="Times New Roman" w:cs="Arial"/>
          <w:color w:val="222222"/>
        </w:rPr>
        <w:t>Surgery is outpatient.  Children can usually go back to school in a few days after the dressing has been taken down and they no longer need prescription pain medicine.</w:t>
      </w:r>
    </w:p>
    <w:p w:rsidR="00137D6B" w:rsidRPr="00137D6B" w:rsidRDefault="00137D6B" w:rsidP="00137D6B">
      <w:pPr>
        <w:spacing w:after="0" w:line="240" w:lineRule="auto"/>
        <w:rPr>
          <w:rFonts w:eastAsia="Times New Roman" w:cs="Arial"/>
          <w:color w:val="222222"/>
        </w:rPr>
      </w:pPr>
    </w:p>
    <w:p w:rsidR="00137D6B" w:rsidRPr="00137D6B" w:rsidRDefault="00137D6B" w:rsidP="00137D6B">
      <w:pPr>
        <w:spacing w:after="0" w:line="240" w:lineRule="auto"/>
        <w:rPr>
          <w:rFonts w:eastAsia="Times New Roman" w:cs="Arial"/>
          <w:b/>
          <w:color w:val="222222"/>
        </w:rPr>
      </w:pPr>
      <w:r w:rsidRPr="00137D6B">
        <w:rPr>
          <w:rFonts w:eastAsia="Times New Roman" w:cs="Arial"/>
          <w:b/>
          <w:color w:val="222222"/>
        </w:rPr>
        <w:t>What are the risks of a tympanomastoidectomy?</w:t>
      </w:r>
    </w:p>
    <w:p w:rsidR="00137D6B" w:rsidRPr="00137D6B" w:rsidRDefault="00137D6B" w:rsidP="00137D6B">
      <w:pPr>
        <w:spacing w:after="0" w:line="240" w:lineRule="auto"/>
        <w:rPr>
          <w:rFonts w:eastAsia="Times New Roman" w:cs="Arial"/>
          <w:color w:val="222222"/>
        </w:rPr>
      </w:pPr>
      <w:r w:rsidRPr="00137D6B">
        <w:rPr>
          <w:rFonts w:eastAsia="Times New Roman" w:cs="Arial"/>
          <w:color w:val="000000"/>
        </w:rPr>
        <w:t>Risks of this procedure include failure to heal/re</w:t>
      </w:r>
      <w:r w:rsidR="00EB196D">
        <w:rPr>
          <w:rFonts w:eastAsia="Times New Roman" w:cs="Arial"/>
          <w:color w:val="000000"/>
        </w:rPr>
        <w:t>-occurrence</w:t>
      </w:r>
      <w:r w:rsidRPr="00137D6B">
        <w:rPr>
          <w:rFonts w:eastAsia="Times New Roman" w:cs="Arial"/>
          <w:color w:val="000000"/>
        </w:rPr>
        <w:t xml:space="preserve">, bleeding, infection, or temporary taste disturbance. Any ear </w:t>
      </w:r>
      <w:r w:rsidR="006B2FE0">
        <w:rPr>
          <w:rFonts w:eastAsia="Times New Roman" w:cs="Arial"/>
          <w:color w:val="000000"/>
        </w:rPr>
        <w:t xml:space="preserve"> and mastoid </w:t>
      </w:r>
      <w:r w:rsidRPr="00137D6B">
        <w:rPr>
          <w:rFonts w:eastAsia="Times New Roman" w:cs="Arial"/>
          <w:color w:val="000000"/>
        </w:rPr>
        <w:t>surgery can theoretically have a risk to damage hearing, balance</w:t>
      </w:r>
      <w:r w:rsidR="006B2FE0">
        <w:rPr>
          <w:rFonts w:eastAsia="Times New Roman" w:cs="Arial"/>
          <w:color w:val="000000"/>
        </w:rPr>
        <w:t xml:space="preserve">, </w:t>
      </w:r>
      <w:r w:rsidRPr="00137D6B">
        <w:rPr>
          <w:rFonts w:eastAsia="Times New Roman" w:cs="Arial"/>
          <w:color w:val="000000"/>
        </w:rPr>
        <w:t>facial nerve function</w:t>
      </w:r>
      <w:r w:rsidR="006B2FE0">
        <w:rPr>
          <w:rFonts w:eastAsia="Times New Roman" w:cs="Arial"/>
          <w:color w:val="000000"/>
        </w:rPr>
        <w:t>, or cerebral spinal fluid leak</w:t>
      </w:r>
      <w:r w:rsidRPr="00137D6B">
        <w:rPr>
          <w:rFonts w:eastAsia="Times New Roman" w:cs="Arial"/>
          <w:color w:val="000000"/>
        </w:rPr>
        <w:t xml:space="preserve"> but this is exceedingly rare (&lt;1%).  A facial nerve monitor is used for additional safety</w:t>
      </w:r>
      <w:r w:rsidR="006B2FE0">
        <w:rPr>
          <w:rFonts w:eastAsia="Times New Roman" w:cs="Arial"/>
          <w:color w:val="000000"/>
        </w:rPr>
        <w:t xml:space="preserve"> throughout the operation.</w:t>
      </w:r>
    </w:p>
    <w:p w:rsidR="00137D6B" w:rsidRPr="00137D6B" w:rsidRDefault="00137D6B" w:rsidP="00137D6B">
      <w:pPr>
        <w:spacing w:after="0" w:line="240" w:lineRule="auto"/>
        <w:rPr>
          <w:rFonts w:eastAsia="Times New Roman" w:cs="Arial"/>
          <w:color w:val="222222"/>
        </w:rPr>
      </w:pPr>
    </w:p>
    <w:p w:rsidR="006B2FE0" w:rsidRPr="00153BA8" w:rsidRDefault="006B2FE0" w:rsidP="006B2FE0">
      <w:pPr>
        <w:spacing w:after="0" w:line="240" w:lineRule="auto"/>
        <w:rPr>
          <w:rFonts w:eastAsia="Times New Roman" w:cs="Arial"/>
          <w:b/>
          <w:color w:val="222222"/>
        </w:rPr>
      </w:pPr>
      <w:r w:rsidRPr="00153BA8">
        <w:rPr>
          <w:rFonts w:eastAsia="Times New Roman" w:cs="Arial"/>
          <w:b/>
          <w:color w:val="222222"/>
        </w:rPr>
        <w:t>How can I take care of my child?</w:t>
      </w:r>
    </w:p>
    <w:p w:rsidR="006B2FE0" w:rsidRPr="00153BA8" w:rsidRDefault="006B2FE0" w:rsidP="006B2FE0">
      <w:pPr>
        <w:spacing w:after="0" w:line="240" w:lineRule="auto"/>
        <w:ind w:left="1080" w:hanging="360"/>
        <w:rPr>
          <w:rFonts w:eastAsia="Times New Roman" w:cs="Arial"/>
          <w:color w:val="222222"/>
        </w:rPr>
      </w:pPr>
      <w:r w:rsidRPr="00153BA8">
        <w:rPr>
          <w:rFonts w:eastAsia="Times New Roman" w:cs="Arial"/>
          <w:b/>
          <w:color w:val="222222"/>
        </w:rPr>
        <w:t xml:space="preserve">1. </w:t>
      </w:r>
      <w:r>
        <w:rPr>
          <w:rFonts w:eastAsia="Times New Roman" w:cs="Arial"/>
          <w:b/>
          <w:color w:val="222222"/>
        </w:rPr>
        <w:t xml:space="preserve">   </w:t>
      </w:r>
      <w:r w:rsidRPr="00153BA8">
        <w:rPr>
          <w:rFonts w:eastAsia="Times New Roman" w:cs="Arial"/>
          <w:b/>
          <w:color w:val="222222"/>
        </w:rPr>
        <w:t>Pain:</w:t>
      </w:r>
      <w:r w:rsidRPr="00153BA8">
        <w:rPr>
          <w:rFonts w:eastAsia="Times New Roman" w:cs="Arial"/>
          <w:color w:val="222222"/>
        </w:rPr>
        <w:t xml:space="preserve">  Over the counter Tylenol and Motrin are great medications for ear surgery.  Your child's surgeon may prescribe an additional prescription medication in certain instances.  </w:t>
      </w:r>
    </w:p>
    <w:p w:rsidR="006B2FE0" w:rsidRPr="00153BA8" w:rsidRDefault="006B2FE0" w:rsidP="006B2FE0">
      <w:pPr>
        <w:spacing w:after="0" w:line="240" w:lineRule="auto"/>
        <w:ind w:left="1080" w:hanging="360"/>
        <w:rPr>
          <w:rFonts w:eastAsia="Times New Roman" w:cs="Arial"/>
          <w:color w:val="222222"/>
        </w:rPr>
      </w:pPr>
      <w:r w:rsidRPr="00153BA8">
        <w:rPr>
          <w:rFonts w:eastAsia="Times New Roman" w:cs="Arial"/>
          <w:b/>
          <w:color w:val="222222"/>
        </w:rPr>
        <w:t xml:space="preserve">2. </w:t>
      </w:r>
      <w:r>
        <w:rPr>
          <w:rFonts w:eastAsia="Times New Roman" w:cs="Arial"/>
          <w:b/>
          <w:color w:val="222222"/>
        </w:rPr>
        <w:t xml:space="preserve">   </w:t>
      </w:r>
      <w:r w:rsidRPr="00153BA8">
        <w:rPr>
          <w:rFonts w:eastAsia="Times New Roman" w:cs="Arial"/>
          <w:b/>
          <w:color w:val="222222"/>
        </w:rPr>
        <w:t>Wound Care:</w:t>
      </w:r>
      <w:r w:rsidRPr="00153BA8">
        <w:rPr>
          <w:rFonts w:eastAsia="Times New Roman" w:cs="Arial"/>
          <w:color w:val="222222"/>
        </w:rPr>
        <w:t xml:space="preserve"> </w:t>
      </w:r>
      <w:r w:rsidR="009555C6">
        <w:rPr>
          <w:rFonts w:eastAsia="Times New Roman" w:cs="Arial"/>
          <w:color w:val="222222"/>
        </w:rPr>
        <w:t xml:space="preserve">Keep dressing on for </w:t>
      </w:r>
      <w:r w:rsidR="00595060">
        <w:rPr>
          <w:rFonts w:eastAsia="Times New Roman" w:cs="Arial"/>
          <w:color w:val="222222"/>
        </w:rPr>
        <w:t>48</w:t>
      </w:r>
      <w:r w:rsidR="009555C6">
        <w:rPr>
          <w:rFonts w:eastAsia="Times New Roman" w:cs="Arial"/>
          <w:color w:val="222222"/>
        </w:rPr>
        <w:t xml:space="preserve"> </w:t>
      </w:r>
      <w:proofErr w:type="spellStart"/>
      <w:r w:rsidR="00595060">
        <w:rPr>
          <w:rFonts w:eastAsia="Times New Roman" w:cs="Arial"/>
          <w:color w:val="222222"/>
        </w:rPr>
        <w:t>hrs</w:t>
      </w:r>
      <w:proofErr w:type="spellEnd"/>
      <w:r w:rsidR="00595060">
        <w:rPr>
          <w:rFonts w:eastAsia="Times New Roman" w:cs="Arial"/>
          <w:color w:val="222222"/>
        </w:rPr>
        <w:t xml:space="preserve"> post op.  </w:t>
      </w:r>
      <w:r w:rsidRPr="00153BA8">
        <w:rPr>
          <w:rFonts w:eastAsia="Times New Roman" w:cs="Arial"/>
          <w:color w:val="222222"/>
        </w:rPr>
        <w:t xml:space="preserve">Blood tinged drainage from the ear canal or incision is normal and expected after ear surgery.  </w:t>
      </w:r>
      <w:r w:rsidR="00B379AA">
        <w:rPr>
          <w:rFonts w:eastAsia="Times New Roman" w:cs="Arial"/>
          <w:color w:val="222222"/>
        </w:rPr>
        <w:t xml:space="preserve">The dressing is sterile; there is NO need to replace the gauze. </w:t>
      </w:r>
      <w:r w:rsidRPr="00153BA8">
        <w:rPr>
          <w:rFonts w:eastAsia="Times New Roman" w:cs="Arial"/>
          <w:color w:val="222222"/>
        </w:rPr>
        <w:t>Place ointment given over incision 2-3</w:t>
      </w:r>
      <w:r>
        <w:rPr>
          <w:rFonts w:eastAsia="Times New Roman" w:cs="Arial"/>
          <w:color w:val="222222"/>
        </w:rPr>
        <w:t xml:space="preserve"> times</w:t>
      </w:r>
      <w:r w:rsidRPr="00153BA8">
        <w:rPr>
          <w:rFonts w:eastAsia="Times New Roman" w:cs="Arial"/>
          <w:color w:val="222222"/>
        </w:rPr>
        <w:t xml:space="preserve"> daily for 7 days.  After that, aquaphor ointment </w:t>
      </w:r>
      <w:r>
        <w:rPr>
          <w:rFonts w:eastAsia="Times New Roman" w:cs="Arial"/>
          <w:color w:val="222222"/>
        </w:rPr>
        <w:t>can be placed over incision 2-3 times</w:t>
      </w:r>
      <w:r w:rsidRPr="00153BA8">
        <w:rPr>
          <w:rFonts w:eastAsia="Times New Roman" w:cs="Arial"/>
          <w:color w:val="222222"/>
        </w:rPr>
        <w:t xml:space="preserve"> daily until first post op appointment. </w:t>
      </w:r>
      <w:r>
        <w:rPr>
          <w:rFonts w:eastAsia="Times New Roman" w:cs="Arial"/>
          <w:color w:val="222222"/>
        </w:rPr>
        <w:t xml:space="preserve"> Often times an </w:t>
      </w:r>
      <w:r w:rsidR="0066141E">
        <w:rPr>
          <w:rFonts w:eastAsia="Times New Roman" w:cs="Arial"/>
          <w:color w:val="222222"/>
        </w:rPr>
        <w:t>antibiotic is</w:t>
      </w:r>
      <w:r>
        <w:rPr>
          <w:rFonts w:eastAsia="Times New Roman" w:cs="Arial"/>
          <w:color w:val="222222"/>
        </w:rPr>
        <w:t xml:space="preserve"> prescribed pending on what is found in the ear.</w:t>
      </w:r>
      <w:r w:rsidRPr="00153BA8">
        <w:rPr>
          <w:rFonts w:eastAsia="Times New Roman" w:cs="Arial"/>
          <w:color w:val="222222"/>
        </w:rPr>
        <w:t> </w:t>
      </w:r>
      <w:r w:rsidR="00595060">
        <w:rPr>
          <w:rFonts w:eastAsia="Times New Roman" w:cs="Arial"/>
          <w:color w:val="222222"/>
        </w:rPr>
        <w:t xml:space="preserve"> Sutures are dissolvable.</w:t>
      </w:r>
    </w:p>
    <w:p w:rsidR="008A561C" w:rsidRDefault="006B2FE0" w:rsidP="008A561C">
      <w:pPr>
        <w:spacing w:after="0" w:line="240" w:lineRule="auto"/>
        <w:ind w:left="1080" w:hanging="360"/>
        <w:rPr>
          <w:rFonts w:eastAsia="Times New Roman" w:cs="Arial"/>
          <w:color w:val="222222"/>
        </w:rPr>
      </w:pPr>
      <w:r w:rsidRPr="00153BA8">
        <w:rPr>
          <w:rFonts w:eastAsia="Times New Roman" w:cs="Arial"/>
          <w:b/>
          <w:color w:val="222222"/>
        </w:rPr>
        <w:t>3.</w:t>
      </w:r>
      <w:r>
        <w:rPr>
          <w:rFonts w:eastAsia="Times New Roman" w:cs="Arial"/>
          <w:b/>
          <w:color w:val="222222"/>
        </w:rPr>
        <w:t xml:space="preserve">   </w:t>
      </w:r>
      <w:r w:rsidRPr="00153BA8">
        <w:rPr>
          <w:rFonts w:eastAsia="Times New Roman" w:cs="Arial"/>
          <w:b/>
          <w:color w:val="222222"/>
        </w:rPr>
        <w:t xml:space="preserve"> Water Precautions:</w:t>
      </w:r>
      <w:r w:rsidRPr="00153BA8">
        <w:rPr>
          <w:rFonts w:eastAsia="Times New Roman" w:cs="Arial"/>
          <w:color w:val="222222"/>
        </w:rPr>
        <w:t xml:space="preserve">  Place a cotton ball in ear canal when showering to keep ear canal dry.  </w:t>
      </w:r>
      <w:r>
        <w:rPr>
          <w:rFonts w:eastAsia="Times New Roman" w:cs="Arial"/>
          <w:color w:val="222222"/>
        </w:rPr>
        <w:t xml:space="preserve">Remove after shower.  </w:t>
      </w:r>
      <w:r w:rsidRPr="00153BA8">
        <w:rPr>
          <w:rFonts w:eastAsia="Times New Roman" w:cs="Arial"/>
          <w:color w:val="222222"/>
        </w:rPr>
        <w:t>Do not submerge wound or ear underwater (i.e. bathe or swim) until cleared by your surgeon.</w:t>
      </w:r>
    </w:p>
    <w:p w:rsidR="0069278C" w:rsidRDefault="006B2FE0" w:rsidP="008A561C">
      <w:pPr>
        <w:spacing w:after="0" w:line="240" w:lineRule="auto"/>
        <w:ind w:left="1080" w:hanging="360"/>
        <w:rPr>
          <w:rFonts w:eastAsia="Times New Roman" w:cs="Arial"/>
          <w:color w:val="222222"/>
        </w:rPr>
      </w:pPr>
      <w:r w:rsidRPr="00153BA8">
        <w:rPr>
          <w:rFonts w:eastAsia="Times New Roman" w:cs="Arial"/>
          <w:b/>
          <w:color w:val="222222"/>
        </w:rPr>
        <w:t>4.</w:t>
      </w:r>
      <w:r>
        <w:rPr>
          <w:rFonts w:eastAsia="Times New Roman" w:cs="Arial"/>
          <w:b/>
          <w:color w:val="222222"/>
        </w:rPr>
        <w:t xml:space="preserve">   </w:t>
      </w:r>
      <w:r w:rsidRPr="00153BA8">
        <w:rPr>
          <w:rFonts w:eastAsia="Times New Roman" w:cs="Arial"/>
          <w:b/>
          <w:color w:val="222222"/>
        </w:rPr>
        <w:t xml:space="preserve"> Post-Op Appointment:</w:t>
      </w:r>
      <w:r w:rsidRPr="00153BA8">
        <w:rPr>
          <w:rFonts w:eastAsia="Times New Roman" w:cs="Arial"/>
          <w:color w:val="222222"/>
        </w:rPr>
        <w:t xml:space="preserve">  A follow up appointment should be made in our office for 3 weeks after surgery.  We subsequently see you again approximately 3 months after surgery and test your child's hearing.  Often, your surgeon will have your child on ear drops to be started 1 week prior to the </w:t>
      </w:r>
      <w:r w:rsidR="00B379AA">
        <w:rPr>
          <w:rFonts w:eastAsia="Times New Roman" w:cs="Arial"/>
          <w:color w:val="222222"/>
        </w:rPr>
        <w:t>first</w:t>
      </w:r>
      <w:r>
        <w:rPr>
          <w:rFonts w:eastAsia="Times New Roman" w:cs="Arial"/>
          <w:color w:val="222222"/>
        </w:rPr>
        <w:t xml:space="preserve"> </w:t>
      </w:r>
      <w:r w:rsidRPr="00153BA8">
        <w:rPr>
          <w:rFonts w:eastAsia="Times New Roman" w:cs="Arial"/>
          <w:color w:val="222222"/>
        </w:rPr>
        <w:t>clinic visit.</w:t>
      </w:r>
    </w:p>
    <w:p w:rsidR="00AF5D00" w:rsidRPr="008A561C" w:rsidRDefault="00C533C5" w:rsidP="00AF5D00">
      <w:pPr>
        <w:spacing w:after="0" w:line="240" w:lineRule="auto"/>
        <w:ind w:left="1080" w:hanging="360"/>
        <w:jc w:val="right"/>
        <w:rPr>
          <w:rFonts w:eastAsia="Times New Roman" w:cs="Arial"/>
          <w:color w:val="222222"/>
        </w:rPr>
      </w:pPr>
      <w:r>
        <w:rPr>
          <w:rFonts w:eastAsia="Times New Roman" w:cs="Arial"/>
          <w:b/>
          <w:color w:val="222222"/>
        </w:rPr>
        <w:t>Rev 7-18-2022</w:t>
      </w:r>
      <w:bookmarkStart w:id="0" w:name="_GoBack"/>
      <w:bookmarkEnd w:id="0"/>
    </w:p>
    <w:sectPr w:rsidR="00AF5D00" w:rsidRPr="008A561C" w:rsidSect="008A56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576" w:bottom="576" w:left="576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3F9" w:rsidRDefault="002A63F9" w:rsidP="0099240A">
      <w:pPr>
        <w:spacing w:after="0" w:line="240" w:lineRule="auto"/>
      </w:pPr>
      <w:r>
        <w:separator/>
      </w:r>
    </w:p>
  </w:endnote>
  <w:endnote w:type="continuationSeparator" w:id="0">
    <w:p w:rsidR="002A63F9" w:rsidRDefault="002A63F9" w:rsidP="0099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61C" w:rsidRDefault="008A56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61C" w:rsidRPr="00B116BE" w:rsidRDefault="007F7387" w:rsidP="008A561C">
    <w:pPr>
      <w:tabs>
        <w:tab w:val="center" w:pos="4680"/>
        <w:tab w:val="right" w:pos="11070"/>
      </w:tabs>
      <w:spacing w:after="0" w:line="240" w:lineRule="auto"/>
      <w:rPr>
        <w:sz w:val="16"/>
        <w:szCs w:val="16"/>
      </w:rPr>
    </w:pPr>
    <w:r w:rsidRPr="00B116BE">
      <w:rPr>
        <w:sz w:val="16"/>
        <w:szCs w:val="16"/>
      </w:rPr>
      <w:t>2814 W. Virginia Ave</w:t>
    </w:r>
    <w:r w:rsidR="008A561C">
      <w:rPr>
        <w:sz w:val="16"/>
        <w:szCs w:val="16"/>
      </w:rPr>
      <w:tab/>
      <w:t xml:space="preserve">                                      </w:t>
    </w:r>
    <w:hyperlink r:id="rId1" w:history="1">
      <w:r w:rsidR="008A561C" w:rsidRPr="00ED2793">
        <w:rPr>
          <w:rStyle w:val="Hyperlink"/>
          <w:sz w:val="16"/>
          <w:szCs w:val="16"/>
        </w:rPr>
        <w:t>www.TampaChildrensENT.com</w:t>
      </w:r>
    </w:hyperlink>
    <w:r w:rsidR="008A561C">
      <w:rPr>
        <w:sz w:val="16"/>
        <w:szCs w:val="16"/>
      </w:rPr>
      <w:tab/>
      <w:t xml:space="preserve">2470 Bloomingdale Ave. Suite 210 </w:t>
    </w:r>
  </w:p>
  <w:p w:rsidR="008A561C" w:rsidRPr="00B116BE" w:rsidRDefault="008A561C" w:rsidP="008A561C">
    <w:pPr>
      <w:tabs>
        <w:tab w:val="center" w:pos="5400"/>
        <w:tab w:val="right" w:pos="11070"/>
      </w:tabs>
      <w:spacing w:after="0" w:line="240" w:lineRule="auto"/>
      <w:rPr>
        <w:sz w:val="16"/>
        <w:szCs w:val="16"/>
      </w:rPr>
    </w:pPr>
    <w:r w:rsidRPr="00B116BE">
      <w:rPr>
        <w:sz w:val="16"/>
        <w:szCs w:val="16"/>
      </w:rPr>
      <w:t>Tampa, FL 33607</w:t>
    </w:r>
    <w:r>
      <w:rPr>
        <w:sz w:val="16"/>
        <w:szCs w:val="16"/>
      </w:rPr>
      <w:tab/>
    </w:r>
    <w:r w:rsidRPr="00B116BE">
      <w:rPr>
        <w:sz w:val="16"/>
        <w:szCs w:val="16"/>
      </w:rPr>
      <w:t>(813) 262-</w:t>
    </w:r>
    <w:r>
      <w:rPr>
        <w:sz w:val="16"/>
        <w:szCs w:val="16"/>
      </w:rPr>
      <w:t>1330 – Main Line</w:t>
    </w:r>
    <w:r>
      <w:rPr>
        <w:sz w:val="16"/>
        <w:szCs w:val="16"/>
      </w:rPr>
      <w:tab/>
      <w:t xml:space="preserve">Valrico, FL. </w:t>
    </w:r>
    <w:r w:rsidRPr="00B116BE">
      <w:rPr>
        <w:sz w:val="16"/>
        <w:szCs w:val="16"/>
      </w:rPr>
      <w:t xml:space="preserve"> 335</w:t>
    </w:r>
    <w:r>
      <w:rPr>
        <w:sz w:val="16"/>
        <w:szCs w:val="16"/>
      </w:rPr>
      <w:t>96</w:t>
    </w:r>
  </w:p>
  <w:p w:rsidR="008A561C" w:rsidRPr="0099240A" w:rsidRDefault="008A561C" w:rsidP="008A561C">
    <w:pPr>
      <w:tabs>
        <w:tab w:val="center" w:pos="5400"/>
        <w:tab w:val="right" w:pos="11070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ab/>
      <w:t>(813)262-1335 - FAX</w:t>
    </w:r>
  </w:p>
  <w:p w:rsidR="008A561C" w:rsidRDefault="008A561C" w:rsidP="007F7387">
    <w:pPr>
      <w:tabs>
        <w:tab w:val="center" w:pos="4680"/>
        <w:tab w:val="right" w:pos="11070"/>
      </w:tabs>
      <w:spacing w:after="0" w:line="240" w:lineRule="auto"/>
      <w:rPr>
        <w:sz w:val="16"/>
        <w:szCs w:val="16"/>
      </w:rPr>
    </w:pPr>
  </w:p>
  <w:p w:rsidR="00693484" w:rsidRPr="0099240A" w:rsidRDefault="008A561C" w:rsidP="008A561C">
    <w:pPr>
      <w:tabs>
        <w:tab w:val="center" w:pos="4680"/>
        <w:tab w:val="right" w:pos="11070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61C" w:rsidRDefault="008A56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3F9" w:rsidRDefault="002A63F9" w:rsidP="0099240A">
      <w:pPr>
        <w:spacing w:after="0" w:line="240" w:lineRule="auto"/>
      </w:pPr>
      <w:r>
        <w:separator/>
      </w:r>
    </w:p>
  </w:footnote>
  <w:footnote w:type="continuationSeparator" w:id="0">
    <w:p w:rsidR="002A63F9" w:rsidRDefault="002A63F9" w:rsidP="0099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61C" w:rsidRDefault="008A56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61C" w:rsidRDefault="008A56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61C" w:rsidRDefault="008A56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B5F"/>
    <w:multiLevelType w:val="hybridMultilevel"/>
    <w:tmpl w:val="3F58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954A0"/>
    <w:multiLevelType w:val="hybridMultilevel"/>
    <w:tmpl w:val="AD88AE86"/>
    <w:lvl w:ilvl="0" w:tplc="CFC2F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628D2"/>
    <w:multiLevelType w:val="hybridMultilevel"/>
    <w:tmpl w:val="EA1272CA"/>
    <w:lvl w:ilvl="0" w:tplc="CFC2F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36E13"/>
    <w:multiLevelType w:val="hybridMultilevel"/>
    <w:tmpl w:val="1FD0D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D7D19"/>
    <w:multiLevelType w:val="hybridMultilevel"/>
    <w:tmpl w:val="EB84E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6743A"/>
    <w:multiLevelType w:val="hybridMultilevel"/>
    <w:tmpl w:val="43B2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F0B3B"/>
    <w:multiLevelType w:val="hybridMultilevel"/>
    <w:tmpl w:val="1EDA05D2"/>
    <w:lvl w:ilvl="0" w:tplc="AC861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C2328"/>
    <w:multiLevelType w:val="hybridMultilevel"/>
    <w:tmpl w:val="FA76023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F9847C0"/>
    <w:multiLevelType w:val="hybridMultilevel"/>
    <w:tmpl w:val="53A0B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U2Nzc1NrOwsDQ0MDdX0lEKTi0uzszPAykwrAUANbAEJCwAAAA="/>
  </w:docVars>
  <w:rsids>
    <w:rsidRoot w:val="001C7DCD"/>
    <w:rsid w:val="0002081D"/>
    <w:rsid w:val="000574BB"/>
    <w:rsid w:val="00092A24"/>
    <w:rsid w:val="000E4E42"/>
    <w:rsid w:val="00116A7D"/>
    <w:rsid w:val="00137D6B"/>
    <w:rsid w:val="00142612"/>
    <w:rsid w:val="00143ACE"/>
    <w:rsid w:val="00183684"/>
    <w:rsid w:val="0018393C"/>
    <w:rsid w:val="00191353"/>
    <w:rsid w:val="001C7DCD"/>
    <w:rsid w:val="001D25C9"/>
    <w:rsid w:val="001E0140"/>
    <w:rsid w:val="00296E5E"/>
    <w:rsid w:val="002A63F9"/>
    <w:rsid w:val="002D00D0"/>
    <w:rsid w:val="00310967"/>
    <w:rsid w:val="00337303"/>
    <w:rsid w:val="003D46B6"/>
    <w:rsid w:val="003D5374"/>
    <w:rsid w:val="003F5FA3"/>
    <w:rsid w:val="0040350F"/>
    <w:rsid w:val="00416078"/>
    <w:rsid w:val="00443ED0"/>
    <w:rsid w:val="00477974"/>
    <w:rsid w:val="00595060"/>
    <w:rsid w:val="00623408"/>
    <w:rsid w:val="00640AE2"/>
    <w:rsid w:val="00656BDE"/>
    <w:rsid w:val="0066141E"/>
    <w:rsid w:val="00675B95"/>
    <w:rsid w:val="0069278C"/>
    <w:rsid w:val="00693484"/>
    <w:rsid w:val="006B2FE0"/>
    <w:rsid w:val="006E03EB"/>
    <w:rsid w:val="006E1093"/>
    <w:rsid w:val="00781F40"/>
    <w:rsid w:val="007B43F2"/>
    <w:rsid w:val="007F7387"/>
    <w:rsid w:val="0084166E"/>
    <w:rsid w:val="008549FD"/>
    <w:rsid w:val="008A561C"/>
    <w:rsid w:val="008B2CC9"/>
    <w:rsid w:val="008D7873"/>
    <w:rsid w:val="009043C0"/>
    <w:rsid w:val="009555C6"/>
    <w:rsid w:val="0099240A"/>
    <w:rsid w:val="00A74754"/>
    <w:rsid w:val="00AB4FA0"/>
    <w:rsid w:val="00AB7FD4"/>
    <w:rsid w:val="00AD5F10"/>
    <w:rsid w:val="00AF5D00"/>
    <w:rsid w:val="00B379AA"/>
    <w:rsid w:val="00BE2AD3"/>
    <w:rsid w:val="00C533C5"/>
    <w:rsid w:val="00C76A59"/>
    <w:rsid w:val="00D21069"/>
    <w:rsid w:val="00D32635"/>
    <w:rsid w:val="00E96556"/>
    <w:rsid w:val="00EB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7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40A"/>
  </w:style>
  <w:style w:type="paragraph" w:styleId="Footer">
    <w:name w:val="footer"/>
    <w:basedOn w:val="Normal"/>
    <w:link w:val="FooterChar"/>
    <w:uiPriority w:val="99"/>
    <w:unhideWhenUsed/>
    <w:rsid w:val="00992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40A"/>
  </w:style>
  <w:style w:type="character" w:customStyle="1" w:styleId="st">
    <w:name w:val="st"/>
    <w:basedOn w:val="DefaultParagraphFont"/>
    <w:rsid w:val="000574BB"/>
  </w:style>
  <w:style w:type="paragraph" w:styleId="NormalWeb">
    <w:name w:val="Normal (Web)"/>
    <w:basedOn w:val="Normal"/>
    <w:uiPriority w:val="99"/>
    <w:semiHidden/>
    <w:unhideWhenUsed/>
    <w:rsid w:val="0013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34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7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40A"/>
  </w:style>
  <w:style w:type="paragraph" w:styleId="Footer">
    <w:name w:val="footer"/>
    <w:basedOn w:val="Normal"/>
    <w:link w:val="FooterChar"/>
    <w:uiPriority w:val="99"/>
    <w:unhideWhenUsed/>
    <w:rsid w:val="00992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40A"/>
  </w:style>
  <w:style w:type="character" w:customStyle="1" w:styleId="st">
    <w:name w:val="st"/>
    <w:basedOn w:val="DefaultParagraphFont"/>
    <w:rsid w:val="00057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mpaChildrens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TCENT Audiology</dc:creator>
  <cp:lastModifiedBy>Barbara Pannell</cp:lastModifiedBy>
  <cp:revision>22</cp:revision>
  <cp:lastPrinted>2021-03-03T15:28:00Z</cp:lastPrinted>
  <dcterms:created xsi:type="dcterms:W3CDTF">2013-09-16T13:20:00Z</dcterms:created>
  <dcterms:modified xsi:type="dcterms:W3CDTF">2022-07-18T20:52:00Z</dcterms:modified>
</cp:coreProperties>
</file>