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CD" w:rsidRPr="00416078" w:rsidRDefault="00781F40" w:rsidP="00AB7FD4">
      <w:pPr>
        <w:spacing w:after="0" w:line="240" w:lineRule="auto"/>
        <w:jc w:val="center"/>
        <w:rPr>
          <w:b/>
          <w:sz w:val="44"/>
          <w:szCs w:val="44"/>
        </w:rPr>
      </w:pPr>
      <w:r>
        <w:rPr>
          <w:b/>
          <w:noProof/>
          <w:sz w:val="40"/>
          <w:szCs w:val="40"/>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81125" cy="10350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035050"/>
                    </a:xfrm>
                    <a:prstGeom prst="rect">
                      <a:avLst/>
                    </a:prstGeom>
                    <a:noFill/>
                  </pic:spPr>
                </pic:pic>
              </a:graphicData>
            </a:graphic>
            <wp14:sizeRelH relativeFrom="page">
              <wp14:pctWidth>0</wp14:pctWidth>
            </wp14:sizeRelH>
            <wp14:sizeRelV relativeFrom="page">
              <wp14:pctHeight>0</wp14:pctHeight>
            </wp14:sizeRelV>
          </wp:anchor>
        </w:drawing>
      </w:r>
      <w:r w:rsidR="001D5DC3">
        <w:rPr>
          <w:b/>
          <w:sz w:val="44"/>
          <w:szCs w:val="44"/>
        </w:rPr>
        <w:t>T</w:t>
      </w:r>
      <w:r w:rsidR="000302B2">
        <w:rPr>
          <w:b/>
          <w:sz w:val="44"/>
          <w:szCs w:val="44"/>
        </w:rPr>
        <w:t>urbinate Reduction/Cautery</w:t>
      </w:r>
    </w:p>
    <w:p w:rsidR="00781F40" w:rsidRPr="00781F40" w:rsidRDefault="001C7DCD" w:rsidP="00781F40">
      <w:pPr>
        <w:spacing w:after="0" w:line="240" w:lineRule="auto"/>
        <w:jc w:val="center"/>
        <w:rPr>
          <w:sz w:val="20"/>
          <w:szCs w:val="20"/>
        </w:rPr>
      </w:pPr>
      <w:r w:rsidRPr="00781F40">
        <w:rPr>
          <w:sz w:val="20"/>
          <w:szCs w:val="20"/>
        </w:rPr>
        <w:t>Patient and Family Education</w:t>
      </w:r>
    </w:p>
    <w:p w:rsidR="00781F40" w:rsidRPr="00781F40" w:rsidRDefault="00781F40" w:rsidP="00781F40">
      <w:pPr>
        <w:spacing w:after="0" w:line="240" w:lineRule="auto"/>
        <w:jc w:val="center"/>
        <w:rPr>
          <w:sz w:val="10"/>
          <w:szCs w:val="10"/>
        </w:rPr>
      </w:pPr>
      <w:r>
        <w:rPr>
          <w:noProof/>
        </w:rPr>
        <mc:AlternateContent>
          <mc:Choice Requires="wps">
            <w:drawing>
              <wp:anchor distT="0" distB="0" distL="114300" distR="114300" simplePos="0" relativeHeight="251659264" behindDoc="0" locked="0" layoutInCell="1" allowOverlap="1" wp14:anchorId="1522A169" wp14:editId="6C96E739">
                <wp:simplePos x="0" y="0"/>
                <wp:positionH relativeFrom="column">
                  <wp:posOffset>76200</wp:posOffset>
                </wp:positionH>
                <wp:positionV relativeFrom="paragraph">
                  <wp:posOffset>40005</wp:posOffset>
                </wp:positionV>
                <wp:extent cx="5181600" cy="0"/>
                <wp:effectExtent l="0" t="19050" r="19050" b="38100"/>
                <wp:wrapNone/>
                <wp:docPr id="2" name="Straight Connector 2"/>
                <wp:cNvGraphicFramePr/>
                <a:graphic xmlns:a="http://schemas.openxmlformats.org/drawingml/2006/main">
                  <a:graphicData uri="http://schemas.microsoft.com/office/word/2010/wordprocessingShape">
                    <wps:wsp>
                      <wps:cNvCnPr/>
                      <wps:spPr>
                        <a:xfrm>
                          <a:off x="0" y="0"/>
                          <a:ext cx="5181600" cy="0"/>
                        </a:xfrm>
                        <a:prstGeom prst="line">
                          <a:avLst/>
                        </a:prstGeom>
                        <a:ln w="508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BE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15pt" to="41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" strokecolor="black [3213]" strokeweight="4pt"/>
            </w:pict>
          </mc:Fallback>
        </mc:AlternateContent>
      </w:r>
    </w:p>
    <w:p w:rsidR="001C7DCD" w:rsidRDefault="001C7DCD" w:rsidP="00781F40">
      <w:pPr>
        <w:spacing w:after="0" w:line="240" w:lineRule="auto"/>
        <w:jc w:val="center"/>
        <w:rPr>
          <w:sz w:val="20"/>
          <w:szCs w:val="20"/>
        </w:rPr>
      </w:pPr>
      <w:r w:rsidRPr="00781F40">
        <w:rPr>
          <w:sz w:val="20"/>
          <w:szCs w:val="20"/>
        </w:rPr>
        <w:t xml:space="preserve">This teaching sheet contains general information.  </w:t>
      </w:r>
      <w:r w:rsidR="000E4E42">
        <w:rPr>
          <w:sz w:val="20"/>
          <w:szCs w:val="20"/>
        </w:rPr>
        <w:t>If you have any additional questions, please speak with the office nurse at (813) 262-1330</w:t>
      </w:r>
      <w:r w:rsidR="00AB7FD4">
        <w:rPr>
          <w:sz w:val="20"/>
          <w:szCs w:val="20"/>
        </w:rPr>
        <w:t>.</w:t>
      </w:r>
    </w:p>
    <w:p w:rsidR="00AB7FD4" w:rsidRPr="00AB7FD4" w:rsidRDefault="00AB7FD4" w:rsidP="00781F40">
      <w:pPr>
        <w:spacing w:after="0" w:line="240" w:lineRule="auto"/>
        <w:jc w:val="center"/>
        <w:rPr>
          <w:sz w:val="14"/>
          <w:szCs w:val="14"/>
        </w:rPr>
      </w:pPr>
    </w:p>
    <w:p w:rsidR="0099240A" w:rsidRDefault="0099240A" w:rsidP="00781F40">
      <w:pPr>
        <w:spacing w:after="0" w:line="240" w:lineRule="auto"/>
        <w:rPr>
          <w:sz w:val="20"/>
          <w:szCs w:val="20"/>
        </w:rPr>
      </w:pPr>
    </w:p>
    <w:p w:rsidR="001C7DCD" w:rsidRPr="000302B2" w:rsidRDefault="000302B2" w:rsidP="00781F40">
      <w:pPr>
        <w:spacing w:after="0" w:line="240" w:lineRule="auto"/>
        <w:rPr>
          <w:rFonts w:cstheme="minorHAnsi"/>
          <w:b/>
        </w:rPr>
      </w:pPr>
      <w:r w:rsidRPr="000302B2">
        <w:rPr>
          <w:rFonts w:cstheme="minorHAnsi"/>
          <w:b/>
        </w:rPr>
        <w:t>What are turbinates</w:t>
      </w:r>
      <w:r w:rsidR="001C7DCD" w:rsidRPr="000302B2">
        <w:rPr>
          <w:rFonts w:cstheme="minorHAnsi"/>
          <w:b/>
        </w:rPr>
        <w:t>?</w:t>
      </w:r>
    </w:p>
    <w:p w:rsidR="000302B2" w:rsidRPr="000302B2" w:rsidRDefault="000302B2" w:rsidP="000302B2">
      <w:pPr>
        <w:spacing w:after="0" w:line="240" w:lineRule="auto"/>
        <w:ind w:right="431"/>
        <w:rPr>
          <w:rFonts w:cstheme="minorHAnsi"/>
        </w:rPr>
      </w:pPr>
      <w:r w:rsidRPr="000302B2">
        <w:rPr>
          <w:rFonts w:cstheme="minorHAnsi"/>
          <w:spacing w:val="-1"/>
        </w:rPr>
        <w:t>T</w:t>
      </w:r>
      <w:r w:rsidRPr="000302B2">
        <w:rPr>
          <w:rFonts w:cstheme="minorHAnsi"/>
          <w:spacing w:val="1"/>
        </w:rPr>
        <w:t>h</w:t>
      </w:r>
      <w:r w:rsidRPr="000302B2">
        <w:rPr>
          <w:rFonts w:cstheme="minorHAnsi"/>
        </w:rPr>
        <w:t xml:space="preserve">e turbinates (shelves) are mucosa within the nose which filter and humidify air as you breathe.  </w:t>
      </w:r>
      <w:r>
        <w:rPr>
          <w:rFonts w:cstheme="minorHAnsi"/>
        </w:rPr>
        <w:t xml:space="preserve">There are three turbinates (inferior, middle, and superior) on each side of your nose.  </w:t>
      </w:r>
      <w:r w:rsidRPr="000302B2">
        <w:rPr>
          <w:rFonts w:cstheme="minorHAnsi"/>
        </w:rPr>
        <w:t>Sometimes they may become enlarged due to allergies or irritants.</w:t>
      </w:r>
    </w:p>
    <w:p w:rsidR="00781F40" w:rsidRPr="001D5DC3" w:rsidRDefault="00781F40" w:rsidP="00781F40">
      <w:pPr>
        <w:pStyle w:val="ListParagraph"/>
        <w:spacing w:after="0" w:line="240" w:lineRule="auto"/>
        <w:ind w:left="765"/>
        <w:rPr>
          <w:rFonts w:cstheme="minorHAnsi"/>
          <w:sz w:val="14"/>
          <w:szCs w:val="14"/>
        </w:rPr>
      </w:pPr>
    </w:p>
    <w:p w:rsidR="001C7DCD" w:rsidRPr="001D5DC3" w:rsidRDefault="000E4E42" w:rsidP="00781F40">
      <w:pPr>
        <w:spacing w:after="0" w:line="240" w:lineRule="auto"/>
        <w:rPr>
          <w:rFonts w:cstheme="minorHAnsi"/>
          <w:b/>
        </w:rPr>
      </w:pPr>
      <w:r w:rsidRPr="001D5DC3">
        <w:rPr>
          <w:rFonts w:cstheme="minorHAnsi"/>
          <w:b/>
        </w:rPr>
        <w:t>How long will it take to recover</w:t>
      </w:r>
      <w:r w:rsidR="001C7DCD" w:rsidRPr="001D5DC3">
        <w:rPr>
          <w:rFonts w:cstheme="minorHAnsi"/>
          <w:b/>
        </w:rPr>
        <w:t>?</w:t>
      </w:r>
    </w:p>
    <w:p w:rsidR="000302B2" w:rsidRPr="000302B2" w:rsidRDefault="000302B2" w:rsidP="000302B2">
      <w:pPr>
        <w:spacing w:line="240" w:lineRule="auto"/>
        <w:rPr>
          <w:rFonts w:cstheme="minorHAnsi"/>
        </w:rPr>
      </w:pPr>
      <w:r w:rsidRPr="000302B2">
        <w:rPr>
          <w:rFonts w:cstheme="minorHAnsi"/>
        </w:rPr>
        <w:t xml:space="preserve">Most children are </w:t>
      </w:r>
      <w:r>
        <w:rPr>
          <w:rFonts w:cstheme="minorHAnsi"/>
        </w:rPr>
        <w:t>pain free</w:t>
      </w:r>
      <w:r w:rsidR="007E2374">
        <w:rPr>
          <w:rFonts w:cstheme="minorHAnsi"/>
        </w:rPr>
        <w:t xml:space="preserve"> within 48</w:t>
      </w:r>
      <w:r w:rsidRPr="000302B2">
        <w:rPr>
          <w:rFonts w:cstheme="minorHAnsi"/>
        </w:rPr>
        <w:t xml:space="preserve"> hours after surgery. Some children take a few</w:t>
      </w:r>
      <w:r>
        <w:rPr>
          <w:rFonts w:cstheme="minorHAnsi"/>
        </w:rPr>
        <w:t xml:space="preserve"> </w:t>
      </w:r>
      <w:r w:rsidRPr="000302B2">
        <w:rPr>
          <w:rFonts w:cstheme="minorHAnsi"/>
        </w:rPr>
        <w:t>days to recover.  Increased snoring or nasal congestion is normal after surgery and caused by temporary swellin</w:t>
      </w:r>
      <w:r>
        <w:rPr>
          <w:rFonts w:cstheme="minorHAnsi"/>
        </w:rPr>
        <w:t>g</w:t>
      </w:r>
      <w:r w:rsidRPr="000302B2">
        <w:rPr>
          <w:rFonts w:cstheme="minorHAnsi"/>
        </w:rPr>
        <w:t xml:space="preserve">.  Bad breath is also normal and caused by the scabs that form after surgery.  The snoring, congestion, and bad breath should be gone within 14 days after surgery.  There should be no </w:t>
      </w:r>
      <w:r>
        <w:rPr>
          <w:rFonts w:cstheme="minorHAnsi"/>
        </w:rPr>
        <w:t xml:space="preserve">excessive </w:t>
      </w:r>
      <w:r w:rsidRPr="000302B2">
        <w:rPr>
          <w:rFonts w:cstheme="minorHAnsi"/>
        </w:rPr>
        <w:t>bleeding from the mouth or nose after surgery.</w:t>
      </w:r>
      <w:r>
        <w:rPr>
          <w:rFonts w:cstheme="minorHAnsi"/>
        </w:rPr>
        <w:t xml:space="preserve">  There may be some blood clots in the mucous as the scabs fall off.</w:t>
      </w:r>
    </w:p>
    <w:p w:rsidR="00781F40" w:rsidRPr="001D5DC3" w:rsidRDefault="00781F40" w:rsidP="00781F40">
      <w:pPr>
        <w:pStyle w:val="ListParagraph"/>
        <w:spacing w:after="0" w:line="240" w:lineRule="auto"/>
        <w:rPr>
          <w:rFonts w:cstheme="minorHAnsi"/>
          <w:sz w:val="14"/>
          <w:szCs w:val="14"/>
        </w:rPr>
      </w:pPr>
    </w:p>
    <w:p w:rsidR="001C7DCD" w:rsidRPr="001D5DC3" w:rsidRDefault="008D7873" w:rsidP="00781F40">
      <w:pPr>
        <w:spacing w:after="0" w:line="240" w:lineRule="auto"/>
        <w:rPr>
          <w:rFonts w:cstheme="minorHAnsi"/>
          <w:b/>
        </w:rPr>
      </w:pPr>
      <w:r w:rsidRPr="001D5DC3">
        <w:rPr>
          <w:rFonts w:cstheme="minorHAnsi"/>
          <w:b/>
        </w:rPr>
        <w:t>How can I take care of my child after surgery</w:t>
      </w:r>
      <w:r w:rsidR="001C7DCD" w:rsidRPr="001D5DC3">
        <w:rPr>
          <w:rFonts w:cstheme="minorHAnsi"/>
          <w:b/>
        </w:rPr>
        <w:t>?</w:t>
      </w:r>
    </w:p>
    <w:p w:rsidR="003F5FA3" w:rsidRPr="001D5DC3" w:rsidRDefault="008D7873" w:rsidP="008D7873">
      <w:pPr>
        <w:pStyle w:val="ListParagraph"/>
        <w:numPr>
          <w:ilvl w:val="0"/>
          <w:numId w:val="8"/>
        </w:numPr>
        <w:spacing w:after="0" w:line="240" w:lineRule="auto"/>
        <w:rPr>
          <w:rFonts w:cstheme="minorHAnsi"/>
        </w:rPr>
      </w:pPr>
      <w:r w:rsidRPr="001D5DC3">
        <w:rPr>
          <w:rFonts w:cstheme="minorHAnsi"/>
        </w:rPr>
        <w:t>Pain- Most child</w:t>
      </w:r>
      <w:r w:rsidR="007E2374">
        <w:rPr>
          <w:rFonts w:cstheme="minorHAnsi"/>
        </w:rPr>
        <w:t xml:space="preserve">ren are back to normal within </w:t>
      </w:r>
      <w:r w:rsidR="001356E9">
        <w:rPr>
          <w:rFonts w:cstheme="minorHAnsi"/>
        </w:rPr>
        <w:t>4</w:t>
      </w:r>
      <w:r w:rsidR="007E2374">
        <w:rPr>
          <w:rFonts w:cstheme="minorHAnsi"/>
        </w:rPr>
        <w:t>8</w:t>
      </w:r>
      <w:r w:rsidRPr="001D5DC3">
        <w:rPr>
          <w:rFonts w:cstheme="minorHAnsi"/>
        </w:rPr>
        <w:t xml:space="preserve"> hours after surgery.  If uncomfortable, please give </w:t>
      </w:r>
      <w:r w:rsidR="000574BB" w:rsidRPr="001D5DC3">
        <w:rPr>
          <w:rFonts w:cstheme="minorHAnsi"/>
        </w:rPr>
        <w:t>Tylenol</w:t>
      </w:r>
      <w:r w:rsidRPr="001D5DC3">
        <w:rPr>
          <w:rFonts w:cstheme="minorHAnsi"/>
        </w:rPr>
        <w:t xml:space="preserve"> (</w:t>
      </w:r>
      <w:r w:rsidR="000574BB" w:rsidRPr="001D5DC3">
        <w:rPr>
          <w:rFonts w:cstheme="minorHAnsi"/>
        </w:rPr>
        <w:t>Acetaminophen</w:t>
      </w:r>
      <w:r w:rsidRPr="001D5DC3">
        <w:rPr>
          <w:rFonts w:cstheme="minorHAnsi"/>
        </w:rPr>
        <w:t xml:space="preserve">) </w:t>
      </w:r>
      <w:r w:rsidR="0054307A" w:rsidRPr="001D5DC3">
        <w:rPr>
          <w:rFonts w:cstheme="minorHAnsi"/>
        </w:rPr>
        <w:t xml:space="preserve">every 4-6 hours </w:t>
      </w:r>
      <w:r w:rsidRPr="001D5DC3">
        <w:rPr>
          <w:rFonts w:cstheme="minorHAnsi"/>
        </w:rPr>
        <w:t xml:space="preserve">as needed </w:t>
      </w:r>
      <w:r w:rsidR="00ED39C9">
        <w:rPr>
          <w:rFonts w:cstheme="minorHAnsi"/>
        </w:rPr>
        <w:t>for pain</w:t>
      </w:r>
      <w:r w:rsidRPr="001D5DC3">
        <w:rPr>
          <w:rFonts w:cstheme="minorHAnsi"/>
        </w:rPr>
        <w:t>.</w:t>
      </w:r>
    </w:p>
    <w:p w:rsidR="008D7873" w:rsidRDefault="001356E9" w:rsidP="00C709EC">
      <w:pPr>
        <w:pStyle w:val="ListParagraph"/>
        <w:numPr>
          <w:ilvl w:val="0"/>
          <w:numId w:val="8"/>
        </w:numPr>
        <w:spacing w:after="0" w:line="240" w:lineRule="auto"/>
        <w:rPr>
          <w:rFonts w:cstheme="minorHAnsi"/>
        </w:rPr>
      </w:pPr>
      <w:r>
        <w:rPr>
          <w:rFonts w:cstheme="minorHAnsi"/>
        </w:rPr>
        <w:t>Congestion</w:t>
      </w:r>
      <w:r w:rsidR="008D7873" w:rsidRPr="001D5DC3">
        <w:rPr>
          <w:rFonts w:cstheme="minorHAnsi"/>
        </w:rPr>
        <w:t>-I</w:t>
      </w:r>
      <w:r>
        <w:rPr>
          <w:rFonts w:cstheme="minorHAnsi"/>
        </w:rPr>
        <w:t xml:space="preserve">t is normal to feel very congested due to the </w:t>
      </w:r>
      <w:r w:rsidR="007E2374">
        <w:rPr>
          <w:rFonts w:cstheme="minorHAnsi"/>
        </w:rPr>
        <w:t>scabbing and crusting that form</w:t>
      </w:r>
      <w:r>
        <w:rPr>
          <w:rFonts w:cstheme="minorHAnsi"/>
        </w:rPr>
        <w:t xml:space="preserve"> after surgery.  </w:t>
      </w:r>
      <w:r w:rsidR="00350445">
        <w:rPr>
          <w:rFonts w:cstheme="minorHAnsi"/>
        </w:rPr>
        <w:t>The patient may blow lightly; however, w</w:t>
      </w:r>
      <w:r w:rsidRPr="00C709EC">
        <w:rPr>
          <w:rFonts w:cstheme="minorHAnsi"/>
        </w:rPr>
        <w:t>e do not recommend “picking” the nose while healing</w:t>
      </w:r>
      <w:r w:rsidR="00092E85" w:rsidRPr="00C709EC">
        <w:rPr>
          <w:rFonts w:cstheme="minorHAnsi"/>
        </w:rPr>
        <w:t xml:space="preserve"> though you may use light wiping as needed</w:t>
      </w:r>
      <w:r w:rsidRPr="00C709EC">
        <w:rPr>
          <w:rFonts w:cstheme="minorHAnsi"/>
        </w:rPr>
        <w:t>.  I</w:t>
      </w:r>
      <w:r w:rsidR="008D7873" w:rsidRPr="00C709EC">
        <w:rPr>
          <w:rFonts w:cstheme="minorHAnsi"/>
        </w:rPr>
        <w:t>f</w:t>
      </w:r>
      <w:r w:rsidRPr="00C709EC">
        <w:rPr>
          <w:rFonts w:cstheme="minorHAnsi"/>
        </w:rPr>
        <w:t xml:space="preserve"> crusting or scabbing remains at your post-operative a</w:t>
      </w:r>
      <w:r w:rsidR="007E2374">
        <w:rPr>
          <w:rFonts w:cstheme="minorHAnsi"/>
        </w:rPr>
        <w:t>ppointment</w:t>
      </w:r>
      <w:r w:rsidR="00350445">
        <w:rPr>
          <w:rFonts w:cstheme="minorHAnsi"/>
        </w:rPr>
        <w:t xml:space="preserve">, </w:t>
      </w:r>
      <w:r w:rsidR="0015663D">
        <w:rPr>
          <w:rFonts w:cstheme="minorHAnsi"/>
        </w:rPr>
        <w:t>the physician</w:t>
      </w:r>
      <w:r w:rsidRPr="00C709EC">
        <w:rPr>
          <w:rFonts w:cstheme="minorHAnsi"/>
        </w:rPr>
        <w:t xml:space="preserve"> will attempt to remove it.</w:t>
      </w:r>
    </w:p>
    <w:p w:rsidR="00C709EC" w:rsidRDefault="00C709EC" w:rsidP="00C709EC">
      <w:pPr>
        <w:pStyle w:val="ListParagraph"/>
        <w:numPr>
          <w:ilvl w:val="1"/>
          <w:numId w:val="8"/>
        </w:numPr>
        <w:spacing w:after="0" w:line="240" w:lineRule="auto"/>
        <w:rPr>
          <w:rFonts w:cstheme="minorHAnsi"/>
        </w:rPr>
      </w:pPr>
      <w:r>
        <w:rPr>
          <w:rFonts w:cstheme="minorHAnsi"/>
        </w:rPr>
        <w:t>Afrin: 2 sprays each nostril twice daily for the first three days after surgery, then:</w:t>
      </w:r>
    </w:p>
    <w:p w:rsidR="00C709EC" w:rsidRPr="00C709EC" w:rsidRDefault="00C709EC" w:rsidP="00C709EC">
      <w:pPr>
        <w:pStyle w:val="ListParagraph"/>
        <w:numPr>
          <w:ilvl w:val="1"/>
          <w:numId w:val="8"/>
        </w:numPr>
        <w:spacing w:after="0" w:line="240" w:lineRule="auto"/>
        <w:rPr>
          <w:rStyle w:val="st"/>
          <w:rFonts w:cstheme="minorHAnsi"/>
        </w:rPr>
      </w:pPr>
      <w:r>
        <w:rPr>
          <w:rFonts w:cstheme="minorHAnsi"/>
        </w:rPr>
        <w:t>Saline Nasal Spray: 2 sprays each nostril twice daily until your fo</w:t>
      </w:r>
      <w:r w:rsidR="007E2374">
        <w:rPr>
          <w:rFonts w:cstheme="minorHAnsi"/>
        </w:rPr>
        <w:t>llow up appointment (Start Saline</w:t>
      </w:r>
      <w:r>
        <w:rPr>
          <w:rFonts w:cstheme="minorHAnsi"/>
        </w:rPr>
        <w:t xml:space="preserve"> day 4)</w:t>
      </w:r>
    </w:p>
    <w:p w:rsidR="000574BB" w:rsidRPr="001D5DC3" w:rsidRDefault="00BE2AD3" w:rsidP="008D7873">
      <w:pPr>
        <w:pStyle w:val="ListParagraph"/>
        <w:numPr>
          <w:ilvl w:val="0"/>
          <w:numId w:val="8"/>
        </w:numPr>
        <w:spacing w:after="0" w:line="240" w:lineRule="auto"/>
        <w:rPr>
          <w:rStyle w:val="st"/>
          <w:rFonts w:cstheme="minorHAnsi"/>
        </w:rPr>
      </w:pPr>
      <w:r w:rsidRPr="001D5DC3">
        <w:rPr>
          <w:rStyle w:val="st"/>
          <w:rFonts w:cstheme="minorHAnsi"/>
          <w:color w:val="222222"/>
        </w:rPr>
        <w:t>Fever- A low grade fever less than 101</w:t>
      </w:r>
      <w:r w:rsidR="0015663D">
        <w:rPr>
          <w:rStyle w:val="st"/>
          <w:rFonts w:cstheme="minorHAnsi"/>
          <w:color w:val="222222"/>
        </w:rPr>
        <w:t>.5</w:t>
      </w:r>
      <w:r w:rsidRPr="001D5DC3">
        <w:rPr>
          <w:rStyle w:val="st"/>
          <w:rFonts w:cstheme="minorHAnsi"/>
          <w:color w:val="222222"/>
          <w:vertAlign w:val="superscript"/>
        </w:rPr>
        <w:t>o</w:t>
      </w:r>
      <w:r w:rsidRPr="001D5DC3">
        <w:rPr>
          <w:rStyle w:val="st"/>
          <w:rFonts w:cstheme="minorHAnsi"/>
          <w:color w:val="222222"/>
        </w:rPr>
        <w:t xml:space="preserve"> F may occur after surgery </w:t>
      </w:r>
      <w:r w:rsidR="00350445">
        <w:rPr>
          <w:rStyle w:val="st"/>
          <w:rFonts w:cstheme="minorHAnsi"/>
          <w:color w:val="222222"/>
        </w:rPr>
        <w:t>and may be treated with Tylenol</w:t>
      </w:r>
      <w:r w:rsidRPr="001D5DC3">
        <w:rPr>
          <w:rStyle w:val="st"/>
          <w:rFonts w:cstheme="minorHAnsi"/>
          <w:color w:val="222222"/>
        </w:rPr>
        <w:t>(Acetaminophen)</w:t>
      </w:r>
      <w:r w:rsidR="00350445">
        <w:rPr>
          <w:rStyle w:val="st"/>
          <w:rFonts w:cstheme="minorHAnsi"/>
          <w:color w:val="222222"/>
        </w:rPr>
        <w:t xml:space="preserve">/Motrin </w:t>
      </w:r>
      <w:r w:rsidR="00ED39C9">
        <w:rPr>
          <w:rStyle w:val="st"/>
          <w:rFonts w:cstheme="minorHAnsi"/>
          <w:color w:val="222222"/>
        </w:rPr>
        <w:t xml:space="preserve"> </w:t>
      </w:r>
      <w:r w:rsidR="00ED39C9" w:rsidRPr="001D5DC3">
        <w:rPr>
          <w:rFonts w:cstheme="minorHAnsi"/>
        </w:rPr>
        <w:t>every 4-6 hours</w:t>
      </w:r>
      <w:r w:rsidR="00092E85">
        <w:rPr>
          <w:rFonts w:cstheme="minorHAnsi"/>
        </w:rPr>
        <w:t xml:space="preserve"> as needed</w:t>
      </w:r>
      <w:r w:rsidRPr="001D5DC3">
        <w:rPr>
          <w:rStyle w:val="st"/>
          <w:rFonts w:cstheme="minorHAnsi"/>
          <w:color w:val="222222"/>
        </w:rPr>
        <w:t xml:space="preserve">. </w:t>
      </w:r>
    </w:p>
    <w:p w:rsidR="00BE2AD3" w:rsidRPr="001D5DC3" w:rsidRDefault="00AD5F10" w:rsidP="008D7873">
      <w:pPr>
        <w:pStyle w:val="ListParagraph"/>
        <w:numPr>
          <w:ilvl w:val="0"/>
          <w:numId w:val="8"/>
        </w:numPr>
        <w:spacing w:after="0" w:line="240" w:lineRule="auto"/>
        <w:rPr>
          <w:rFonts w:cstheme="minorHAnsi"/>
        </w:rPr>
      </w:pPr>
      <w:r w:rsidRPr="001D5DC3">
        <w:rPr>
          <w:rFonts w:cstheme="minorHAnsi"/>
        </w:rPr>
        <w:t xml:space="preserve">Bleeding- There may </w:t>
      </w:r>
      <w:r w:rsidR="00C73109">
        <w:rPr>
          <w:rFonts w:cstheme="minorHAnsi"/>
        </w:rPr>
        <w:t>be some bl</w:t>
      </w:r>
      <w:r w:rsidR="001356E9">
        <w:rPr>
          <w:rFonts w:cstheme="minorHAnsi"/>
        </w:rPr>
        <w:t>ood clots from the nose as the scabbing falls off but there should be no excessive nose bleeds.</w:t>
      </w:r>
    </w:p>
    <w:p w:rsidR="00AD5F10" w:rsidRPr="001D5DC3" w:rsidRDefault="00337303" w:rsidP="008D7873">
      <w:pPr>
        <w:pStyle w:val="ListParagraph"/>
        <w:numPr>
          <w:ilvl w:val="0"/>
          <w:numId w:val="8"/>
        </w:numPr>
        <w:spacing w:after="0" w:line="240" w:lineRule="auto"/>
        <w:rPr>
          <w:rFonts w:cstheme="minorHAnsi"/>
        </w:rPr>
      </w:pPr>
      <w:r w:rsidRPr="001D5DC3">
        <w:rPr>
          <w:rFonts w:cstheme="minorHAnsi"/>
        </w:rPr>
        <w:t xml:space="preserve">Activity- It is best for your child to rest at home the day of surgery.  </w:t>
      </w:r>
      <w:r w:rsidR="00C73109">
        <w:rPr>
          <w:rFonts w:cstheme="minorHAnsi"/>
        </w:rPr>
        <w:t>Try to keep his/h</w:t>
      </w:r>
      <w:r w:rsidR="007E2374">
        <w:rPr>
          <w:rFonts w:cstheme="minorHAnsi"/>
        </w:rPr>
        <w:t xml:space="preserve">er head elevated for the first </w:t>
      </w:r>
      <w:r w:rsidR="00C73109">
        <w:rPr>
          <w:rFonts w:cstheme="minorHAnsi"/>
        </w:rPr>
        <w:t>4</w:t>
      </w:r>
      <w:r w:rsidR="007E2374">
        <w:rPr>
          <w:rFonts w:cstheme="minorHAnsi"/>
        </w:rPr>
        <w:t>8</w:t>
      </w:r>
      <w:r w:rsidR="00C73109">
        <w:rPr>
          <w:rFonts w:cstheme="minorHAnsi"/>
        </w:rPr>
        <w:t xml:space="preserve"> hours after going home.  </w:t>
      </w:r>
      <w:r w:rsidR="00095DE9">
        <w:rPr>
          <w:rFonts w:cstheme="minorHAnsi"/>
        </w:rPr>
        <w:t xml:space="preserve">The patient may blow their nose lightly and may </w:t>
      </w:r>
      <w:r w:rsidRPr="001D5DC3">
        <w:rPr>
          <w:rFonts w:cstheme="minorHAnsi"/>
        </w:rPr>
        <w:t xml:space="preserve">resume </w:t>
      </w:r>
      <w:r w:rsidR="007E2374">
        <w:rPr>
          <w:rFonts w:cstheme="minorHAnsi"/>
        </w:rPr>
        <w:t>light</w:t>
      </w:r>
      <w:r w:rsidR="001356E9">
        <w:rPr>
          <w:rFonts w:cstheme="minorHAnsi"/>
        </w:rPr>
        <w:t xml:space="preserve"> </w:t>
      </w:r>
      <w:r w:rsidR="00BD2111">
        <w:rPr>
          <w:rFonts w:cstheme="minorHAnsi"/>
        </w:rPr>
        <w:t>activities, including school 2</w:t>
      </w:r>
      <w:r w:rsidR="001356E9">
        <w:rPr>
          <w:rFonts w:cstheme="minorHAnsi"/>
        </w:rPr>
        <w:t xml:space="preserve"> day</w:t>
      </w:r>
      <w:r w:rsidR="00BD2111">
        <w:rPr>
          <w:rFonts w:cstheme="minorHAnsi"/>
        </w:rPr>
        <w:t>s</w:t>
      </w:r>
      <w:r w:rsidRPr="001D5DC3">
        <w:rPr>
          <w:rFonts w:cstheme="minorHAnsi"/>
        </w:rPr>
        <w:t xml:space="preserve"> after surgery.  </w:t>
      </w:r>
      <w:r w:rsidR="001356E9">
        <w:rPr>
          <w:rFonts w:cstheme="minorHAnsi"/>
        </w:rPr>
        <w:t>No vigorous activity or PE</w:t>
      </w:r>
      <w:r w:rsidR="007E2374">
        <w:rPr>
          <w:rFonts w:cstheme="minorHAnsi"/>
        </w:rPr>
        <w:t xml:space="preserve"> (physical education) </w:t>
      </w:r>
      <w:r w:rsidR="001356E9">
        <w:rPr>
          <w:rFonts w:cstheme="minorHAnsi"/>
        </w:rPr>
        <w:t>for 2</w:t>
      </w:r>
      <w:r w:rsidRPr="001D5DC3">
        <w:rPr>
          <w:rFonts w:cstheme="minorHAnsi"/>
        </w:rPr>
        <w:t xml:space="preserve"> weeks post-surgery.</w:t>
      </w:r>
      <w:r w:rsidR="001356E9">
        <w:rPr>
          <w:rFonts w:cstheme="minorHAnsi"/>
        </w:rPr>
        <w:t xml:space="preserve">  Light sw</w:t>
      </w:r>
      <w:r w:rsidR="000113F5">
        <w:rPr>
          <w:rFonts w:cstheme="minorHAnsi"/>
        </w:rPr>
        <w:t xml:space="preserve">imming </w:t>
      </w:r>
      <w:r w:rsidR="001356E9">
        <w:rPr>
          <w:rFonts w:cstheme="minorHAnsi"/>
        </w:rPr>
        <w:t>is allowed 1 week after surgery.</w:t>
      </w:r>
    </w:p>
    <w:p w:rsidR="00337303" w:rsidRDefault="00337303" w:rsidP="008D7873">
      <w:pPr>
        <w:pStyle w:val="ListParagraph"/>
        <w:numPr>
          <w:ilvl w:val="0"/>
          <w:numId w:val="8"/>
        </w:numPr>
        <w:spacing w:after="0" w:line="240" w:lineRule="auto"/>
        <w:rPr>
          <w:rFonts w:cstheme="minorHAnsi"/>
        </w:rPr>
      </w:pPr>
      <w:r w:rsidRPr="001D5DC3">
        <w:rPr>
          <w:rFonts w:cstheme="minorHAnsi"/>
        </w:rPr>
        <w:t>Post-Op Appointment- A follow</w:t>
      </w:r>
      <w:r w:rsidR="00092E85">
        <w:rPr>
          <w:rFonts w:cstheme="minorHAnsi"/>
        </w:rPr>
        <w:t xml:space="preserve"> up</w:t>
      </w:r>
      <w:r w:rsidRPr="001D5DC3">
        <w:rPr>
          <w:rFonts w:cstheme="minorHAnsi"/>
        </w:rPr>
        <w:t xml:space="preserve"> appointment should be made in our office for</w:t>
      </w:r>
      <w:r w:rsidR="00267125">
        <w:rPr>
          <w:rFonts w:cstheme="minorHAnsi"/>
        </w:rPr>
        <w:t xml:space="preserve"> </w:t>
      </w:r>
      <w:r w:rsidR="001356E9">
        <w:rPr>
          <w:rFonts w:cstheme="minorHAnsi"/>
        </w:rPr>
        <w:t>3</w:t>
      </w:r>
      <w:r w:rsidRPr="001D5DC3">
        <w:rPr>
          <w:rFonts w:cstheme="minorHAnsi"/>
        </w:rPr>
        <w:t xml:space="preserve"> weeks after surgery</w:t>
      </w:r>
      <w:r w:rsidR="00267125">
        <w:rPr>
          <w:rFonts w:cstheme="minorHAnsi"/>
        </w:rPr>
        <w:t xml:space="preserve"> with debridement</w:t>
      </w:r>
      <w:r w:rsidR="000113F5">
        <w:rPr>
          <w:rFonts w:cstheme="minorHAnsi"/>
        </w:rPr>
        <w:t>.  P</w:t>
      </w:r>
      <w:r w:rsidRPr="001D5DC3">
        <w:rPr>
          <w:rFonts w:cstheme="minorHAnsi"/>
        </w:rPr>
        <w:t>lease call if not already scheduled.</w:t>
      </w:r>
    </w:p>
    <w:p w:rsidR="008D7873" w:rsidRPr="001D5DC3" w:rsidRDefault="008D7873" w:rsidP="003F5FA3">
      <w:pPr>
        <w:spacing w:after="0" w:line="240" w:lineRule="auto"/>
        <w:rPr>
          <w:rFonts w:cstheme="minorHAnsi"/>
          <w:b/>
          <w:sz w:val="14"/>
          <w:szCs w:val="14"/>
        </w:rPr>
      </w:pPr>
    </w:p>
    <w:p w:rsidR="00781F40" w:rsidRPr="001D5DC3" w:rsidRDefault="003F5FA3" w:rsidP="003F5FA3">
      <w:pPr>
        <w:spacing w:after="0" w:line="240" w:lineRule="auto"/>
        <w:rPr>
          <w:rFonts w:cstheme="minorHAnsi"/>
          <w:b/>
        </w:rPr>
      </w:pPr>
      <w:r w:rsidRPr="001D5DC3">
        <w:rPr>
          <w:rFonts w:cstheme="minorHAnsi"/>
          <w:b/>
        </w:rPr>
        <w:t>Wh</w:t>
      </w:r>
      <w:r w:rsidR="0018393C" w:rsidRPr="001D5DC3">
        <w:rPr>
          <w:rFonts w:cstheme="minorHAnsi"/>
          <w:b/>
        </w:rPr>
        <w:t>en</w:t>
      </w:r>
      <w:r w:rsidRPr="001D5DC3">
        <w:rPr>
          <w:rFonts w:cstheme="minorHAnsi"/>
          <w:b/>
        </w:rPr>
        <w:t xml:space="preserve"> </w:t>
      </w:r>
      <w:r w:rsidR="0069278C" w:rsidRPr="001D5DC3">
        <w:rPr>
          <w:rFonts w:cstheme="minorHAnsi"/>
          <w:b/>
        </w:rPr>
        <w:t>should I call the doctor</w:t>
      </w:r>
      <w:r w:rsidR="00781F40" w:rsidRPr="001D5DC3">
        <w:rPr>
          <w:rFonts w:cstheme="minorHAnsi"/>
          <w:b/>
        </w:rPr>
        <w:t>?</w:t>
      </w:r>
    </w:p>
    <w:p w:rsidR="0069278C" w:rsidRPr="001D5DC3" w:rsidRDefault="00BE2AD3" w:rsidP="003F5FA3">
      <w:pPr>
        <w:spacing w:after="0" w:line="240" w:lineRule="auto"/>
        <w:rPr>
          <w:rFonts w:cstheme="minorHAnsi"/>
        </w:rPr>
      </w:pPr>
      <w:r w:rsidRPr="001D5DC3">
        <w:rPr>
          <w:rFonts w:cstheme="minorHAnsi"/>
          <w:noProof/>
        </w:rPr>
        <mc:AlternateContent>
          <mc:Choice Requires="wps">
            <w:drawing>
              <wp:anchor distT="0" distB="0" distL="114300" distR="114300" simplePos="0" relativeHeight="251661312" behindDoc="0" locked="0" layoutInCell="1" allowOverlap="1" wp14:anchorId="1DE9C147" wp14:editId="2BA87325">
                <wp:simplePos x="0" y="0"/>
                <wp:positionH relativeFrom="column">
                  <wp:posOffset>-495935</wp:posOffset>
                </wp:positionH>
                <wp:positionV relativeFrom="paragraph">
                  <wp:posOffset>138430</wp:posOffset>
                </wp:positionV>
                <wp:extent cx="55880" cy="48260"/>
                <wp:effectExtent l="0" t="0" r="20320" b="27940"/>
                <wp:wrapNone/>
                <wp:docPr id="1" name="Flowchart: Connector 1"/>
                <wp:cNvGraphicFramePr/>
                <a:graphic xmlns:a="http://schemas.openxmlformats.org/drawingml/2006/main">
                  <a:graphicData uri="http://schemas.microsoft.com/office/word/2010/wordprocessingShape">
                    <wps:wsp>
                      <wps:cNvSpPr/>
                      <wps:spPr>
                        <a:xfrm>
                          <a:off x="0" y="0"/>
                          <a:ext cx="55880" cy="48260"/>
                        </a:xfrm>
                        <a:prstGeom prst="flowChartConnector">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519C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39.05pt;margin-top:10.9pt;width:4.4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" fillcolor="white [3212]" strokecolor="black [3213]" strokeweight=".25pt"/>
            </w:pict>
          </mc:Fallback>
        </mc:AlternateContent>
      </w:r>
      <w:r w:rsidR="0069278C" w:rsidRPr="001D5DC3">
        <w:rPr>
          <w:rFonts w:cstheme="minorHAnsi"/>
        </w:rPr>
        <w:t xml:space="preserve">Call </w:t>
      </w:r>
      <w:r w:rsidRPr="001D5DC3">
        <w:rPr>
          <w:rFonts w:cstheme="minorHAnsi"/>
        </w:rPr>
        <w:t>the office</w:t>
      </w:r>
      <w:r w:rsidR="0069278C" w:rsidRPr="001D5DC3">
        <w:rPr>
          <w:rFonts w:cstheme="minorHAnsi"/>
        </w:rPr>
        <w:t xml:space="preserve"> if your child</w:t>
      </w:r>
      <w:r w:rsidR="007E2374">
        <w:rPr>
          <w:rFonts w:cstheme="minorHAnsi"/>
        </w:rPr>
        <w:t xml:space="preserve"> experiences</w:t>
      </w:r>
      <w:r w:rsidR="0069278C" w:rsidRPr="001D5DC3">
        <w:rPr>
          <w:rFonts w:cstheme="minorHAnsi"/>
        </w:rPr>
        <w:t>:</w:t>
      </w:r>
    </w:p>
    <w:p w:rsidR="00AB4FA0" w:rsidRPr="001D5DC3" w:rsidRDefault="001356E9" w:rsidP="0069278C">
      <w:pPr>
        <w:pStyle w:val="ListParagraph"/>
        <w:numPr>
          <w:ilvl w:val="0"/>
          <w:numId w:val="4"/>
        </w:numPr>
        <w:spacing w:after="0" w:line="240" w:lineRule="auto"/>
        <w:rPr>
          <w:rFonts w:cstheme="minorHAnsi"/>
        </w:rPr>
      </w:pPr>
      <w:r>
        <w:rPr>
          <w:rFonts w:cstheme="minorHAnsi"/>
        </w:rPr>
        <w:t>Excessive nose bleeding</w:t>
      </w:r>
    </w:p>
    <w:p w:rsidR="00BE2AD3" w:rsidRPr="001D5DC3" w:rsidRDefault="007E2374" w:rsidP="0069278C">
      <w:pPr>
        <w:pStyle w:val="ListParagraph"/>
        <w:numPr>
          <w:ilvl w:val="0"/>
          <w:numId w:val="4"/>
        </w:numPr>
        <w:spacing w:after="0" w:line="240" w:lineRule="auto"/>
        <w:rPr>
          <w:rFonts w:cstheme="minorHAnsi"/>
        </w:rPr>
      </w:pPr>
      <w:r>
        <w:rPr>
          <w:rFonts w:cstheme="minorHAnsi"/>
        </w:rPr>
        <w:t>A</w:t>
      </w:r>
      <w:r w:rsidR="0069278C" w:rsidRPr="001D5DC3">
        <w:rPr>
          <w:rFonts w:cstheme="minorHAnsi"/>
        </w:rPr>
        <w:t xml:space="preserve"> temperature over 10</w:t>
      </w:r>
      <w:r w:rsidR="00BD2111">
        <w:rPr>
          <w:rFonts w:cstheme="minorHAnsi"/>
        </w:rPr>
        <w:t>1</w:t>
      </w:r>
      <w:r w:rsidR="0015663D">
        <w:rPr>
          <w:rFonts w:cstheme="minorHAnsi"/>
        </w:rPr>
        <w:t>.5</w:t>
      </w:r>
      <w:r w:rsidR="00BE2AD3" w:rsidRPr="001D5DC3">
        <w:rPr>
          <w:rFonts w:cstheme="minorHAnsi"/>
          <w:vertAlign w:val="superscript"/>
        </w:rPr>
        <w:t xml:space="preserve">O </w:t>
      </w:r>
      <w:r w:rsidR="00BE2AD3" w:rsidRPr="00ED39C9">
        <w:rPr>
          <w:rFonts w:cstheme="minorHAnsi"/>
        </w:rPr>
        <w:t>F</w:t>
      </w:r>
      <w:r w:rsidR="00350445">
        <w:rPr>
          <w:rFonts w:cstheme="minorHAnsi"/>
        </w:rPr>
        <w:t xml:space="preserve"> despite regular Motrin/Tylenol</w:t>
      </w:r>
    </w:p>
    <w:p w:rsidR="00BE2AD3" w:rsidRPr="001D5DC3" w:rsidRDefault="007E2374" w:rsidP="0069278C">
      <w:pPr>
        <w:pStyle w:val="ListParagraph"/>
        <w:numPr>
          <w:ilvl w:val="0"/>
          <w:numId w:val="4"/>
        </w:numPr>
        <w:spacing w:after="0" w:line="240" w:lineRule="auto"/>
        <w:rPr>
          <w:rFonts w:cstheme="minorHAnsi"/>
        </w:rPr>
      </w:pPr>
      <w:r>
        <w:rPr>
          <w:rFonts w:cstheme="minorHAnsi"/>
        </w:rPr>
        <w:t>F</w:t>
      </w:r>
      <w:r w:rsidR="00BE2AD3" w:rsidRPr="001D5DC3">
        <w:rPr>
          <w:rFonts w:cstheme="minorHAnsi"/>
        </w:rPr>
        <w:t>evers</w:t>
      </w:r>
      <w:r>
        <w:rPr>
          <w:rFonts w:cstheme="minorHAnsi"/>
        </w:rPr>
        <w:t xml:space="preserve"> that</w:t>
      </w:r>
      <w:r w:rsidR="00BE2AD3" w:rsidRPr="001D5DC3">
        <w:rPr>
          <w:rFonts w:cstheme="minorHAnsi"/>
        </w:rPr>
        <w:t xml:space="preserve"> </w:t>
      </w:r>
      <w:r w:rsidR="00AD5F10" w:rsidRPr="001D5DC3">
        <w:rPr>
          <w:rFonts w:cstheme="minorHAnsi"/>
        </w:rPr>
        <w:t>persist</w:t>
      </w:r>
      <w:r w:rsidR="00BE2AD3" w:rsidRPr="001D5DC3">
        <w:rPr>
          <w:rFonts w:cstheme="minorHAnsi"/>
        </w:rPr>
        <w:t xml:space="preserve"> more than 12 hours </w:t>
      </w:r>
      <w:r w:rsidR="00AD5F10" w:rsidRPr="001D5DC3">
        <w:rPr>
          <w:rFonts w:cstheme="minorHAnsi"/>
        </w:rPr>
        <w:t>post-surgery</w:t>
      </w:r>
    </w:p>
    <w:p w:rsidR="00C73109" w:rsidRDefault="00C73109" w:rsidP="0069278C">
      <w:pPr>
        <w:pStyle w:val="ListParagraph"/>
        <w:numPr>
          <w:ilvl w:val="0"/>
          <w:numId w:val="4"/>
        </w:numPr>
        <w:spacing w:after="0" w:line="240" w:lineRule="auto"/>
        <w:rPr>
          <w:rFonts w:cstheme="minorHAnsi"/>
        </w:rPr>
      </w:pPr>
      <w:r>
        <w:rPr>
          <w:rFonts w:cstheme="minorHAnsi"/>
        </w:rPr>
        <w:t>Persistent headache</w:t>
      </w:r>
    </w:p>
    <w:p w:rsidR="0069278C" w:rsidRDefault="00C73109" w:rsidP="0069278C">
      <w:pPr>
        <w:pStyle w:val="ListParagraph"/>
        <w:numPr>
          <w:ilvl w:val="0"/>
          <w:numId w:val="4"/>
        </w:numPr>
        <w:spacing w:after="0" w:line="240" w:lineRule="auto"/>
        <w:rPr>
          <w:rFonts w:cstheme="minorHAnsi"/>
        </w:rPr>
      </w:pPr>
      <w:r>
        <w:rPr>
          <w:rFonts w:cstheme="minorHAnsi"/>
        </w:rPr>
        <w:t>I</w:t>
      </w:r>
      <w:r w:rsidR="0069278C" w:rsidRPr="001D5DC3">
        <w:rPr>
          <w:rFonts w:cstheme="minorHAnsi"/>
        </w:rPr>
        <w:t>f you have any concerns about how your child looks or feels</w:t>
      </w:r>
    </w:p>
    <w:p w:rsidR="00DA14F5" w:rsidRDefault="00DA14F5" w:rsidP="00DA14F5">
      <w:pPr>
        <w:spacing w:after="0" w:line="240" w:lineRule="auto"/>
        <w:rPr>
          <w:rFonts w:cstheme="minorHAnsi"/>
        </w:rPr>
      </w:pPr>
    </w:p>
    <w:p w:rsidR="00DA14F5" w:rsidRDefault="00DA14F5" w:rsidP="00DA14F5">
      <w:pPr>
        <w:spacing w:after="0" w:line="240" w:lineRule="auto"/>
        <w:rPr>
          <w:rFonts w:cstheme="minorHAnsi"/>
        </w:rPr>
      </w:pPr>
    </w:p>
    <w:p w:rsidR="00DA14F5" w:rsidRDefault="00DA14F5" w:rsidP="00DA14F5">
      <w:pPr>
        <w:spacing w:after="0" w:line="240" w:lineRule="auto"/>
        <w:rPr>
          <w:rFonts w:cstheme="minorHAnsi"/>
        </w:rPr>
      </w:pPr>
    </w:p>
    <w:p w:rsidR="00DA14F5" w:rsidRPr="00DA14F5" w:rsidRDefault="00DA14F5" w:rsidP="00DA14F5">
      <w:pPr>
        <w:spacing w:after="0" w:line="240" w:lineRule="auto"/>
        <w:jc w:val="right"/>
        <w:rPr>
          <w:rFonts w:cstheme="minorHAnsi"/>
        </w:rPr>
      </w:pPr>
      <w:r>
        <w:rPr>
          <w:rFonts w:cstheme="minorHAnsi"/>
        </w:rPr>
        <w:t xml:space="preserve">Rev  </w:t>
      </w:r>
      <w:r w:rsidR="00267125">
        <w:rPr>
          <w:rFonts w:cstheme="minorHAnsi"/>
        </w:rPr>
        <w:t>5-6-20</w:t>
      </w:r>
      <w:bookmarkStart w:id="0" w:name="_GoBack"/>
      <w:bookmarkEnd w:id="0"/>
      <w:r w:rsidR="00267125">
        <w:rPr>
          <w:rFonts w:cstheme="minorHAnsi"/>
        </w:rPr>
        <w:t>24</w:t>
      </w:r>
    </w:p>
    <w:sectPr w:rsidR="00DA14F5" w:rsidRPr="00DA14F5" w:rsidSect="0099240A">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CD" w:rsidRDefault="008C07CD" w:rsidP="0099240A">
      <w:pPr>
        <w:spacing w:after="0" w:line="240" w:lineRule="auto"/>
      </w:pPr>
      <w:r>
        <w:separator/>
      </w:r>
    </w:p>
  </w:endnote>
  <w:endnote w:type="continuationSeparator" w:id="0">
    <w:p w:rsidR="008C07CD" w:rsidRDefault="008C07CD" w:rsidP="0099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0A7" w:rsidRPr="00B116BE" w:rsidRDefault="00FD30A7" w:rsidP="00FD30A7">
    <w:pPr>
      <w:tabs>
        <w:tab w:val="center" w:pos="4680"/>
        <w:tab w:val="right" w:pos="11070"/>
      </w:tabs>
      <w:spacing w:after="0" w:line="240" w:lineRule="auto"/>
      <w:rPr>
        <w:sz w:val="16"/>
        <w:szCs w:val="16"/>
      </w:rPr>
    </w:pPr>
    <w:r w:rsidRPr="00B116BE">
      <w:rPr>
        <w:sz w:val="16"/>
        <w:szCs w:val="16"/>
      </w:rPr>
      <w:t>2814 W. Virginia Ave</w:t>
    </w:r>
    <w:r w:rsidRPr="00B116BE">
      <w:rPr>
        <w:sz w:val="16"/>
        <w:szCs w:val="16"/>
      </w:rPr>
      <w:tab/>
    </w:r>
    <w:r w:rsidR="006C6DCA">
      <w:rPr>
        <w:sz w:val="16"/>
        <w:szCs w:val="16"/>
      </w:rPr>
      <w:t xml:space="preserve">                                                </w:t>
    </w:r>
    <w:r w:rsidR="006C6DCA" w:rsidRPr="00B116BE">
      <w:rPr>
        <w:sz w:val="16"/>
        <w:szCs w:val="16"/>
      </w:rPr>
      <w:t>www.TampaChildrensENT.com</w:t>
    </w:r>
    <w:r w:rsidRPr="00B116BE">
      <w:rPr>
        <w:sz w:val="16"/>
        <w:szCs w:val="16"/>
      </w:rPr>
      <w:tab/>
    </w:r>
    <w:r w:rsidR="006C6DCA">
      <w:rPr>
        <w:sz w:val="16"/>
        <w:szCs w:val="16"/>
      </w:rPr>
      <w:t>2470 Bloomingdale Ave., Suite 210</w:t>
    </w:r>
  </w:p>
  <w:p w:rsidR="00FD30A7" w:rsidRPr="00B116BE" w:rsidRDefault="00FD30A7" w:rsidP="00FD30A7">
    <w:pPr>
      <w:tabs>
        <w:tab w:val="center" w:pos="4680"/>
        <w:tab w:val="right" w:pos="11070"/>
      </w:tabs>
      <w:spacing w:after="0" w:line="240" w:lineRule="auto"/>
      <w:rPr>
        <w:sz w:val="16"/>
        <w:szCs w:val="16"/>
      </w:rPr>
    </w:pPr>
    <w:r w:rsidRPr="00B116BE">
      <w:rPr>
        <w:sz w:val="16"/>
        <w:szCs w:val="16"/>
      </w:rPr>
      <w:t>Tampa, FL 33607</w:t>
    </w:r>
    <w:r w:rsidRPr="00B116BE">
      <w:rPr>
        <w:sz w:val="16"/>
        <w:szCs w:val="16"/>
      </w:rPr>
      <w:tab/>
    </w:r>
    <w:r w:rsidR="006C6DCA">
      <w:rPr>
        <w:sz w:val="16"/>
        <w:szCs w:val="16"/>
      </w:rPr>
      <w:t xml:space="preserve">                                                   </w:t>
    </w:r>
    <w:r w:rsidR="006C6DCA" w:rsidRPr="00B116BE">
      <w:rPr>
        <w:sz w:val="16"/>
        <w:szCs w:val="16"/>
      </w:rPr>
      <w:t>(813) 262-1330</w:t>
    </w:r>
    <w:r w:rsidR="006C6DCA">
      <w:rPr>
        <w:sz w:val="16"/>
        <w:szCs w:val="16"/>
      </w:rPr>
      <w:t xml:space="preserve"> Main Line</w:t>
    </w:r>
    <w:r w:rsidRPr="00B116BE">
      <w:rPr>
        <w:sz w:val="16"/>
        <w:szCs w:val="16"/>
      </w:rPr>
      <w:tab/>
    </w:r>
    <w:r w:rsidR="006C6DCA">
      <w:rPr>
        <w:sz w:val="16"/>
        <w:szCs w:val="16"/>
      </w:rPr>
      <w:t>Valrico, FL. 33596</w:t>
    </w:r>
  </w:p>
  <w:p w:rsidR="006C6DCA" w:rsidRPr="00B116BE" w:rsidRDefault="00FD30A7" w:rsidP="006C6DCA">
    <w:pPr>
      <w:tabs>
        <w:tab w:val="center" w:pos="5310"/>
        <w:tab w:val="right" w:pos="11070"/>
      </w:tabs>
      <w:spacing w:after="0" w:line="240" w:lineRule="auto"/>
      <w:rPr>
        <w:sz w:val="16"/>
        <w:szCs w:val="16"/>
      </w:rPr>
    </w:pPr>
    <w:r w:rsidRPr="00B116BE">
      <w:rPr>
        <w:sz w:val="16"/>
        <w:szCs w:val="16"/>
      </w:rPr>
      <w:tab/>
    </w:r>
    <w:r w:rsidR="006C6DCA">
      <w:rPr>
        <w:sz w:val="16"/>
        <w:szCs w:val="16"/>
      </w:rPr>
      <w:t xml:space="preserve">                   </w:t>
    </w:r>
    <w:r w:rsidR="006C6DCA" w:rsidRPr="00B116BE">
      <w:rPr>
        <w:sz w:val="16"/>
        <w:szCs w:val="16"/>
      </w:rPr>
      <w:t>(813) 262-1335 Fax</w:t>
    </w:r>
  </w:p>
  <w:p w:rsidR="00FD30A7" w:rsidRPr="00B116BE" w:rsidRDefault="00FD30A7" w:rsidP="00FD30A7">
    <w:pPr>
      <w:tabs>
        <w:tab w:val="center" w:pos="5310"/>
        <w:tab w:val="right" w:pos="11070"/>
      </w:tabs>
      <w:spacing w:after="0" w:line="240" w:lineRule="auto"/>
      <w:rPr>
        <w:sz w:val="16"/>
        <w:szCs w:val="16"/>
      </w:rPr>
    </w:pPr>
    <w:r w:rsidRPr="00B116BE">
      <w:rPr>
        <w:sz w:val="16"/>
        <w:szCs w:val="16"/>
      </w:rPr>
      <w:tab/>
    </w:r>
  </w:p>
  <w:p w:rsidR="0099240A" w:rsidRPr="0099240A" w:rsidRDefault="0099240A" w:rsidP="0099240A">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CD" w:rsidRDefault="008C07CD" w:rsidP="0099240A">
      <w:pPr>
        <w:spacing w:after="0" w:line="240" w:lineRule="auto"/>
      </w:pPr>
      <w:r>
        <w:separator/>
      </w:r>
    </w:p>
  </w:footnote>
  <w:footnote w:type="continuationSeparator" w:id="0">
    <w:p w:rsidR="008C07CD" w:rsidRDefault="008C07CD" w:rsidP="00992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5B5F"/>
    <w:multiLevelType w:val="hybridMultilevel"/>
    <w:tmpl w:val="3F589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954A0"/>
    <w:multiLevelType w:val="hybridMultilevel"/>
    <w:tmpl w:val="AD88AE86"/>
    <w:lvl w:ilvl="0" w:tplc="CFC2FBB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628D2"/>
    <w:multiLevelType w:val="hybridMultilevel"/>
    <w:tmpl w:val="EA1272CA"/>
    <w:lvl w:ilvl="0" w:tplc="CFC2FBB4">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36E13"/>
    <w:multiLevelType w:val="hybridMultilevel"/>
    <w:tmpl w:val="1FD0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D7D19"/>
    <w:multiLevelType w:val="hybridMultilevel"/>
    <w:tmpl w:val="EB84E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6743A"/>
    <w:multiLevelType w:val="hybridMultilevel"/>
    <w:tmpl w:val="43B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9C2328"/>
    <w:multiLevelType w:val="hybridMultilevel"/>
    <w:tmpl w:val="FA7602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F9847C0"/>
    <w:multiLevelType w:val="hybridMultilevel"/>
    <w:tmpl w:val="53A0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2Nzc1MDM2Mjc2tTRX0lEKTi0uzszPAykwrAUA8nYAziwAAAA="/>
  </w:docVars>
  <w:rsids>
    <w:rsidRoot w:val="001C7DCD"/>
    <w:rsid w:val="000113F5"/>
    <w:rsid w:val="000302B2"/>
    <w:rsid w:val="000574BB"/>
    <w:rsid w:val="00092E85"/>
    <w:rsid w:val="00095DE9"/>
    <w:rsid w:val="000E4E42"/>
    <w:rsid w:val="001356E9"/>
    <w:rsid w:val="00142612"/>
    <w:rsid w:val="0015663D"/>
    <w:rsid w:val="0018393C"/>
    <w:rsid w:val="001C7DCD"/>
    <w:rsid w:val="001D5DC3"/>
    <w:rsid w:val="00267125"/>
    <w:rsid w:val="002D00D0"/>
    <w:rsid w:val="00337303"/>
    <w:rsid w:val="00350445"/>
    <w:rsid w:val="003B2691"/>
    <w:rsid w:val="003D5374"/>
    <w:rsid w:val="003F5FA3"/>
    <w:rsid w:val="0040350F"/>
    <w:rsid w:val="00416078"/>
    <w:rsid w:val="00451664"/>
    <w:rsid w:val="00477974"/>
    <w:rsid w:val="0054307A"/>
    <w:rsid w:val="0069278C"/>
    <w:rsid w:val="006C6DCA"/>
    <w:rsid w:val="00781F40"/>
    <w:rsid w:val="007A5E1B"/>
    <w:rsid w:val="007E2374"/>
    <w:rsid w:val="008B2CC9"/>
    <w:rsid w:val="008C07CD"/>
    <w:rsid w:val="008D7873"/>
    <w:rsid w:val="00915C29"/>
    <w:rsid w:val="0099240A"/>
    <w:rsid w:val="00AB4FA0"/>
    <w:rsid w:val="00AB7FD4"/>
    <w:rsid w:val="00AD5F10"/>
    <w:rsid w:val="00B34B55"/>
    <w:rsid w:val="00BD2111"/>
    <w:rsid w:val="00BE2AD3"/>
    <w:rsid w:val="00C709EC"/>
    <w:rsid w:val="00C73109"/>
    <w:rsid w:val="00CE3088"/>
    <w:rsid w:val="00D0350C"/>
    <w:rsid w:val="00D46E18"/>
    <w:rsid w:val="00DA14F5"/>
    <w:rsid w:val="00DC122E"/>
    <w:rsid w:val="00DC3656"/>
    <w:rsid w:val="00ED39C9"/>
    <w:rsid w:val="00EE2670"/>
    <w:rsid w:val="00EF6EB8"/>
    <w:rsid w:val="00FC152F"/>
    <w:rsid w:val="00FD30A7"/>
    <w:rsid w:val="00FD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A8B62-0EC1-4846-A5B5-0A916101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DCD"/>
    <w:rPr>
      <w:rFonts w:ascii="Tahoma" w:hAnsi="Tahoma" w:cs="Tahoma"/>
      <w:sz w:val="16"/>
      <w:szCs w:val="16"/>
    </w:rPr>
  </w:style>
  <w:style w:type="paragraph" w:styleId="ListParagraph">
    <w:name w:val="List Paragraph"/>
    <w:basedOn w:val="Normal"/>
    <w:uiPriority w:val="34"/>
    <w:qFormat/>
    <w:rsid w:val="001C7DCD"/>
    <w:pPr>
      <w:ind w:left="720"/>
      <w:contextualSpacing/>
    </w:pPr>
  </w:style>
  <w:style w:type="paragraph" w:styleId="Header">
    <w:name w:val="header"/>
    <w:basedOn w:val="Normal"/>
    <w:link w:val="HeaderChar"/>
    <w:uiPriority w:val="99"/>
    <w:unhideWhenUsed/>
    <w:rsid w:val="00992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40A"/>
  </w:style>
  <w:style w:type="paragraph" w:styleId="Footer">
    <w:name w:val="footer"/>
    <w:basedOn w:val="Normal"/>
    <w:link w:val="FooterChar"/>
    <w:uiPriority w:val="99"/>
    <w:unhideWhenUsed/>
    <w:rsid w:val="00992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40A"/>
  </w:style>
  <w:style w:type="character" w:customStyle="1" w:styleId="st">
    <w:name w:val="st"/>
    <w:basedOn w:val="DefaultParagraphFont"/>
    <w:rsid w:val="0005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TCENT Audiology</dc:creator>
  <cp:lastModifiedBy>Barbara Pannell</cp:lastModifiedBy>
  <cp:revision>2</cp:revision>
  <cp:lastPrinted>2023-07-11T19:06:00Z</cp:lastPrinted>
  <dcterms:created xsi:type="dcterms:W3CDTF">2024-05-07T21:06:00Z</dcterms:created>
  <dcterms:modified xsi:type="dcterms:W3CDTF">2024-05-07T21:06:00Z</dcterms:modified>
</cp:coreProperties>
</file>